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sz w:val="28"/>
          <w:szCs w:val="28"/>
        </w:rPr>
      </w:pPr>
      <w:r w:rsidDel="00000000" w:rsidR="00000000" w:rsidRPr="00000000">
        <w:rPr>
          <w:sz w:val="28"/>
          <w:szCs w:val="28"/>
          <w:rtl w:val="0"/>
        </w:rPr>
        <w:t xml:space="preserve">Pyramid Model Framework Workgroup Notes</w:t>
      </w:r>
    </w:p>
    <w:p w:rsidR="00000000" w:rsidDel="00000000" w:rsidP="00000000" w:rsidRDefault="00000000" w:rsidRPr="00000000" w14:paraId="00000002">
      <w:pPr>
        <w:spacing w:before="240" w:line="240" w:lineRule="auto"/>
        <w:jc w:val="center"/>
        <w:rPr>
          <w:sz w:val="28"/>
          <w:szCs w:val="28"/>
        </w:rPr>
      </w:pPr>
      <w:r w:rsidDel="00000000" w:rsidR="00000000" w:rsidRPr="00000000">
        <w:rPr>
          <w:sz w:val="28"/>
          <w:szCs w:val="28"/>
          <w:rtl w:val="0"/>
        </w:rPr>
        <w:t xml:space="preserve">October 19, 2023</w:t>
      </w:r>
    </w:p>
    <w:p w:rsidR="00000000" w:rsidDel="00000000" w:rsidP="00000000" w:rsidRDefault="00000000" w:rsidRPr="00000000" w14:paraId="00000003">
      <w:pPr>
        <w:spacing w:befor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Join Zoom Meeting</w:t>
      </w:r>
    </w:p>
    <w:p w:rsidR="00000000" w:rsidDel="00000000" w:rsidP="00000000" w:rsidRDefault="00000000" w:rsidRPr="00000000" w14:paraId="00000004">
      <w:pPr>
        <w:spacing w:before="0" w:line="240" w:lineRule="auto"/>
        <w:jc w:val="center"/>
        <w:rPr>
          <w:sz w:val="24"/>
          <w:szCs w:val="24"/>
        </w:rPr>
      </w:pPr>
      <w:hyperlink r:id="rId6">
        <w:r w:rsidDel="00000000" w:rsidR="00000000" w:rsidRPr="00000000">
          <w:rPr>
            <w:color w:val="1155cc"/>
            <w:sz w:val="24"/>
            <w:szCs w:val="24"/>
            <w:u w:val="single"/>
            <w:rtl w:val="0"/>
          </w:rPr>
          <w:t xml:space="preserve">https://us02web.zoom.us/j/85731469328</w:t>
        </w:r>
      </w:hyperlink>
      <w:r w:rsidDel="00000000" w:rsidR="00000000" w:rsidRPr="00000000">
        <w:rPr>
          <w:sz w:val="24"/>
          <w:szCs w:val="24"/>
          <w:rtl w:val="0"/>
        </w:rPr>
        <w:t xml:space="preserve"> </w:t>
      </w:r>
    </w:p>
    <w:p w:rsidR="00000000" w:rsidDel="00000000" w:rsidP="00000000" w:rsidRDefault="00000000" w:rsidRPr="00000000" w14:paraId="00000005">
      <w:pPr>
        <w:spacing w:before="0" w:line="240" w:lineRule="auto"/>
        <w:jc w:val="center"/>
        <w:rPr>
          <w:sz w:val="24"/>
          <w:szCs w:val="24"/>
        </w:rPr>
      </w:pPr>
      <w:r w:rsidDel="00000000" w:rsidR="00000000" w:rsidRPr="00000000">
        <w:rPr>
          <w:sz w:val="24"/>
          <w:szCs w:val="24"/>
          <w:rtl w:val="0"/>
        </w:rPr>
        <w:t xml:space="preserve">Meeting ID: 857 3146 9328</w:t>
      </w:r>
    </w:p>
    <w:p w:rsidR="00000000" w:rsidDel="00000000" w:rsidP="00000000" w:rsidRDefault="00000000" w:rsidRPr="00000000" w14:paraId="00000006">
      <w:pPr>
        <w:spacing w:before="0" w:line="240" w:lineRule="auto"/>
        <w:jc w:val="center"/>
        <w:rPr>
          <w:sz w:val="24"/>
          <w:szCs w:val="24"/>
        </w:rPr>
      </w:pPr>
      <w:r w:rsidDel="00000000" w:rsidR="00000000" w:rsidRPr="00000000">
        <w:rPr>
          <w:sz w:val="24"/>
          <w:szCs w:val="24"/>
          <w:rtl w:val="0"/>
        </w:rPr>
        <w:t xml:space="preserve">One tap mobile</w:t>
      </w:r>
    </w:p>
    <w:p w:rsidR="00000000" w:rsidDel="00000000" w:rsidP="00000000" w:rsidRDefault="00000000" w:rsidRPr="00000000" w14:paraId="00000007">
      <w:pPr>
        <w:spacing w:before="0" w:line="240" w:lineRule="auto"/>
        <w:jc w:val="center"/>
        <w:rPr>
          <w:sz w:val="24"/>
          <w:szCs w:val="24"/>
        </w:rPr>
      </w:pPr>
      <w:r w:rsidDel="00000000" w:rsidR="00000000" w:rsidRPr="00000000">
        <w:rPr>
          <w:sz w:val="24"/>
          <w:szCs w:val="24"/>
          <w:rtl w:val="0"/>
        </w:rPr>
        <w:t xml:space="preserve">+16468769923,85731469328# US (New York)</w:t>
      </w:r>
    </w:p>
    <w:p w:rsidR="00000000" w:rsidDel="00000000" w:rsidP="00000000" w:rsidRDefault="00000000" w:rsidRPr="00000000" w14:paraId="00000008">
      <w:pPr>
        <w:spacing w:before="0" w:line="240" w:lineRule="auto"/>
        <w:jc w:val="center"/>
        <w:rPr>
          <w:sz w:val="24"/>
          <w:szCs w:val="24"/>
        </w:rPr>
      </w:pPr>
      <w:r w:rsidDel="00000000" w:rsidR="00000000" w:rsidRPr="00000000">
        <w:rPr>
          <w:sz w:val="24"/>
          <w:szCs w:val="24"/>
          <w:rtl w:val="0"/>
        </w:rPr>
        <w:t xml:space="preserve">+16469313860, 85731469328# US</w:t>
      </w:r>
    </w:p>
    <w:p w:rsidR="00000000" w:rsidDel="00000000" w:rsidP="00000000" w:rsidRDefault="00000000" w:rsidRPr="00000000" w14:paraId="0000000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before="240" w:lineRule="auto"/>
        <w:rPr/>
      </w:pPr>
      <w:r w:rsidDel="00000000" w:rsidR="00000000" w:rsidRPr="00000000">
        <w:rPr>
          <w:b w:val="1"/>
          <w:rtl w:val="0"/>
        </w:rPr>
        <w:t xml:space="preserve">Workgroup Members Present:</w:t>
      </w:r>
      <w:r w:rsidDel="00000000" w:rsidR="00000000" w:rsidRPr="00000000">
        <w:rPr>
          <w:rtl w:val="0"/>
        </w:rPr>
        <w:t xml:space="preserve"> </w:t>
      </w:r>
      <w:r w:rsidDel="00000000" w:rsidR="00000000" w:rsidRPr="00000000">
        <w:rPr>
          <w:i w:val="1"/>
          <w:rtl w:val="0"/>
        </w:rPr>
        <w:t xml:space="preserve">Cori Hill, Ariel Chambers, Dana Childress, Jaylene Trueblood, Anne Braeger, Sarah Moore, Leslie Pakula, Christy Harrison</w:t>
      </w:r>
      <w:r w:rsidDel="00000000" w:rsidR="00000000" w:rsidRPr="00000000">
        <w:rPr>
          <w:rtl w:val="0"/>
        </w:rPr>
      </w:r>
    </w:p>
    <w:p w:rsidR="00000000" w:rsidDel="00000000" w:rsidP="00000000" w:rsidRDefault="00000000" w:rsidRPr="00000000" w14:paraId="0000000B">
      <w:pPr>
        <w:spacing w:before="240" w:lineRule="auto"/>
        <w:rPr>
          <w:rFonts w:ascii="Times New Roman" w:cs="Times New Roman" w:eastAsia="Times New Roman" w:hAnsi="Times New Roman"/>
          <w:sz w:val="24"/>
          <w:szCs w:val="24"/>
        </w:rPr>
      </w:pPr>
      <w:r w:rsidDel="00000000" w:rsidR="00000000" w:rsidRPr="00000000">
        <w:rPr>
          <w:b w:val="1"/>
          <w:rtl w:val="0"/>
        </w:rPr>
        <w:t xml:space="preserve">Workgroup Members not Present:</w:t>
      </w:r>
      <w:r w:rsidDel="00000000" w:rsidR="00000000" w:rsidRPr="00000000">
        <w:rPr>
          <w:rtl w:val="0"/>
        </w:rPr>
        <w:t xml:space="preserve"> </w:t>
      </w:r>
      <w:r w:rsidDel="00000000" w:rsidR="00000000" w:rsidRPr="00000000">
        <w:rPr>
          <w:i w:val="1"/>
          <w:rtl w:val="0"/>
        </w:rPr>
        <w:t xml:space="preserve">April Birchfield, Jill Yates, Deana Buck</w:t>
      </w:r>
      <w:r w:rsidDel="00000000" w:rsidR="00000000" w:rsidRPr="00000000">
        <w:rPr>
          <w:rtl w:val="0"/>
        </w:rPr>
        <w:tab/>
      </w:r>
      <w:r w:rsidDel="00000000" w:rsidR="00000000" w:rsidRPr="00000000">
        <w:rPr>
          <w:b w:val="1"/>
          <w:rtl w:val="0"/>
        </w:rPr>
        <w:t xml:space="preserve">                                                                               </w:t>
        <w:tab/>
      </w:r>
      <w:r w:rsidDel="00000000" w:rsidR="00000000" w:rsidRPr="00000000">
        <w:rPr>
          <w:rtl w:val="0"/>
        </w:rPr>
      </w:r>
    </w:p>
    <w:p w:rsidR="00000000" w:rsidDel="00000000" w:rsidP="00000000" w:rsidRDefault="00000000" w:rsidRPr="00000000" w14:paraId="0000000C">
      <w:pPr>
        <w:spacing w:before="240" w:lineRule="auto"/>
        <w:rPr/>
      </w:pPr>
      <w:r w:rsidDel="00000000" w:rsidR="00000000" w:rsidRPr="00000000">
        <w:rPr>
          <w:b w:val="1"/>
          <w:u w:val="single"/>
          <w:rtl w:val="0"/>
        </w:rPr>
        <w:t xml:space="preserve">Review of Last Meeting</w:t>
      </w:r>
      <w:r w:rsidDel="00000000" w:rsidR="00000000" w:rsidRPr="00000000">
        <w:rPr>
          <w:rtl w:val="0"/>
        </w:rPr>
        <w:t xml:space="preserve"> -Our last meeting was</w:t>
      </w:r>
      <w:hyperlink r:id="rId7">
        <w:r w:rsidDel="00000000" w:rsidR="00000000" w:rsidRPr="00000000">
          <w:rPr>
            <w:rtl w:val="0"/>
          </w:rPr>
          <w:t xml:space="preserve"> </w:t>
        </w:r>
      </w:hyperlink>
      <w:r w:rsidDel="00000000" w:rsidR="00000000" w:rsidRPr="00000000">
        <w:rPr>
          <w:rtl w:val="0"/>
        </w:rPr>
        <w:t xml:space="preserve">9/21/23. Notes are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D">
      <w:pPr>
        <w:spacing w:before="240" w:lineRule="auto"/>
        <w:rPr>
          <w:b w:val="1"/>
          <w:u w:val="single"/>
        </w:rPr>
      </w:pPr>
      <w:r w:rsidDel="00000000" w:rsidR="00000000" w:rsidRPr="00000000">
        <w:rPr>
          <w:b w:val="1"/>
          <w:u w:val="single"/>
          <w:rtl w:val="0"/>
        </w:rPr>
        <w:t xml:space="preserve">State SSIP Updates</w:t>
      </w:r>
    </w:p>
    <w:p w:rsidR="00000000" w:rsidDel="00000000" w:rsidP="00000000" w:rsidRDefault="00000000" w:rsidRPr="00000000" w14:paraId="0000000E">
      <w:pPr>
        <w:numPr>
          <w:ilvl w:val="0"/>
          <w:numId w:val="1"/>
        </w:numPr>
        <w:spacing w:before="240" w:lineRule="auto"/>
        <w:ind w:left="720" w:hanging="360"/>
        <w:rPr/>
      </w:pPr>
      <w:r w:rsidDel="00000000" w:rsidR="00000000" w:rsidRPr="00000000">
        <w:rPr>
          <w:rtl w:val="0"/>
        </w:rPr>
        <w:t xml:space="preserve">4-Part SSIP Planning in Action Webinar Series was held throughout September. Recorded sessions are available </w:t>
      </w:r>
      <w:hyperlink r:id="rId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F">
      <w:pPr>
        <w:spacing w:before="240" w:lineRule="auto"/>
        <w:rPr/>
      </w:pPr>
      <w:r w:rsidDel="00000000" w:rsidR="00000000" w:rsidRPr="00000000">
        <w:rPr>
          <w:b w:val="1"/>
          <w:u w:val="single"/>
          <w:rtl w:val="0"/>
        </w:rPr>
        <w:t xml:space="preserve">Orientation to our task</w:t>
      </w:r>
      <w:r w:rsidDel="00000000" w:rsidR="00000000" w:rsidRPr="00000000">
        <w:rPr>
          <w:rtl w:val="0"/>
        </w:rPr>
        <w:t xml:space="preserve">:                                                                                                                                           </w:t>
      </w:r>
    </w:p>
    <w:p w:rsidR="00000000" w:rsidDel="00000000" w:rsidP="00000000" w:rsidRDefault="00000000" w:rsidRPr="00000000" w14:paraId="00000010">
      <w:pPr>
        <w:ind w:left="720" w:firstLine="0"/>
        <w:rPr>
          <w:b w:val="1"/>
        </w:rPr>
      </w:pPr>
      <w:r w:rsidDel="00000000" w:rsidR="00000000" w:rsidRPr="00000000">
        <w:rPr>
          <w:b w:val="1"/>
          <w:rtl w:val="0"/>
        </w:rPr>
        <w:t xml:space="preserve">Background</w:t>
      </w:r>
    </w:p>
    <w:p w:rsidR="00000000" w:rsidDel="00000000" w:rsidP="00000000" w:rsidRDefault="00000000" w:rsidRPr="00000000" w14:paraId="00000011">
      <w:pPr>
        <w:ind w:left="1440" w:firstLine="0"/>
        <w:rPr>
          <w:i w:val="1"/>
        </w:rPr>
      </w:pPr>
      <w:r w:rsidDel="00000000" w:rsidR="00000000" w:rsidRPr="00000000">
        <w:rPr>
          <w:i w:val="1"/>
          <w:rtl w:val="0"/>
        </w:rPr>
        <w:t xml:space="preserve">State Identified Measurable Result</w:t>
      </w:r>
      <w:r w:rsidDel="00000000" w:rsidR="00000000" w:rsidRPr="00000000">
        <w:rPr>
          <w:rtl w:val="0"/>
        </w:rPr>
        <w:t xml:space="preserve">:  </w:t>
      </w:r>
      <w:r w:rsidDel="00000000" w:rsidR="00000000" w:rsidRPr="00000000">
        <w:rPr>
          <w:i w:val="1"/>
          <w:rtl w:val="0"/>
        </w:rPr>
        <w:t xml:space="preserve">Increasing the percentage of infants and toddlers who substantially increase their rate of growth in the area of positive social-emotional skills (including social relationships) by the time they exit early intervention</w:t>
      </w:r>
    </w:p>
    <w:p w:rsidR="00000000" w:rsidDel="00000000" w:rsidP="00000000" w:rsidRDefault="00000000" w:rsidRPr="00000000" w14:paraId="00000012">
      <w:pPr>
        <w:ind w:left="1440" w:firstLine="0"/>
        <w:rPr>
          <w:i w:val="1"/>
        </w:rPr>
      </w:pPr>
      <w:r w:rsidDel="00000000" w:rsidR="00000000" w:rsidRPr="00000000">
        <w:rPr>
          <w:rtl w:val="0"/>
        </w:rPr>
      </w:r>
    </w:p>
    <w:p w:rsidR="00000000" w:rsidDel="00000000" w:rsidP="00000000" w:rsidRDefault="00000000" w:rsidRPr="00000000" w14:paraId="00000013">
      <w:pPr>
        <w:ind w:left="720" w:firstLine="0"/>
        <w:rPr>
          <w:b w:val="1"/>
        </w:rPr>
      </w:pPr>
      <w:r w:rsidDel="00000000" w:rsidR="00000000" w:rsidRPr="00000000">
        <w:rPr>
          <w:b w:val="1"/>
          <w:rtl w:val="0"/>
        </w:rPr>
        <w:t xml:space="preserve">Objectives to Consider and Current Status:</w:t>
      </w:r>
    </w:p>
    <w:p w:rsidR="00000000" w:rsidDel="00000000" w:rsidP="00000000" w:rsidRDefault="00000000" w:rsidRPr="00000000" w14:paraId="00000014">
      <w:pPr>
        <w:ind w:left="1440" w:firstLine="0"/>
        <w:rPr/>
      </w:pPr>
      <w:r w:rsidDel="00000000" w:rsidR="00000000" w:rsidRPr="00000000">
        <w:rPr>
          <w:u w:val="single"/>
          <w:rtl w:val="0"/>
        </w:rPr>
        <w:t xml:space="preserve">Broad Improvement Strategy 2</w:t>
      </w:r>
      <w:r w:rsidDel="00000000" w:rsidR="00000000" w:rsidRPr="00000000">
        <w:rPr>
          <w:rtl w:val="0"/>
        </w:rPr>
        <w:t xml:space="preserve">:  Identify and implement evidence-based service delivery practices to promote positive social-emotional development for all eligible infants and toddlers and provide effective intervention to address delays and concerns:</w:t>
      </w:r>
    </w:p>
    <w:p w:rsidR="00000000" w:rsidDel="00000000" w:rsidP="00000000" w:rsidRDefault="00000000" w:rsidRPr="00000000" w14:paraId="00000015">
      <w:pPr>
        <w:ind w:left="2160" w:firstLine="0"/>
        <w:rPr>
          <w:highlight w:val="yellow"/>
        </w:rPr>
      </w:pPr>
      <w:r w:rsidDel="00000000" w:rsidR="00000000" w:rsidRPr="00000000">
        <w:rPr>
          <w:highlight w:val="yellow"/>
          <w:rtl w:val="0"/>
        </w:rPr>
        <w:t xml:space="preserve">1.</w:t>
      </w:r>
      <w:r w:rsidDel="00000000" w:rsidR="00000000" w:rsidRPr="00000000">
        <w:rPr>
          <w:sz w:val="14"/>
          <w:szCs w:val="14"/>
          <w:highlight w:val="yellow"/>
          <w:rtl w:val="0"/>
        </w:rPr>
        <w:t xml:space="preserve">       </w:t>
      </w:r>
      <w:r w:rsidDel="00000000" w:rsidR="00000000" w:rsidRPr="00000000">
        <w:rPr>
          <w:highlight w:val="yellow"/>
          <w:rtl w:val="0"/>
        </w:rPr>
        <w:t xml:space="preserve">Explore available evidence-based practices to support positive social-emotional development and social relationships (e.g., Pyramid Model, PIWI, FAN, DEC Recommended Practices) in order to identify a core practice that will be implemented statewide</w:t>
      </w:r>
    </w:p>
    <w:p w:rsidR="00000000" w:rsidDel="00000000" w:rsidP="00000000" w:rsidRDefault="00000000" w:rsidRPr="00000000" w14:paraId="00000016">
      <w:pPr>
        <w:ind w:left="3240" w:firstLine="0"/>
        <w:rPr>
          <w:highlight w:val="yellow"/>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highlight w:val="yellow"/>
          <w:rtl w:val="0"/>
        </w:rPr>
        <w:t xml:space="preserve">Completed- Pyramid Model chosen</w:t>
      </w:r>
    </w:p>
    <w:p w:rsidR="00000000" w:rsidDel="00000000" w:rsidP="00000000" w:rsidRDefault="00000000" w:rsidRPr="00000000" w14:paraId="00000017">
      <w:pPr>
        <w:ind w:left="720" w:firstLine="0"/>
        <w:rPr/>
      </w:pPr>
      <w:r w:rsidDel="00000000" w:rsidR="00000000" w:rsidRPr="00000000">
        <w:rPr/>
        <w:drawing>
          <wp:inline distB="114300" distT="114300" distL="114300" distR="114300">
            <wp:extent cx="719138" cy="719138"/>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19138" cy="719138"/>
                    </a:xfrm>
                    <a:prstGeom prst="rect"/>
                    <a:ln/>
                  </pic:spPr>
                </pic:pic>
              </a:graphicData>
            </a:graphic>
          </wp:inline>
        </w:drawing>
      </w: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Once an evidence-based practice is identified for statewide use, develop </w:t>
      </w:r>
    </w:p>
    <w:p w:rsidR="00000000" w:rsidDel="00000000" w:rsidP="00000000" w:rsidRDefault="00000000" w:rsidRPr="00000000" w14:paraId="00000018">
      <w:pPr>
        <w:ind w:left="2160" w:firstLine="0"/>
        <w:rPr/>
      </w:pPr>
      <w:r w:rsidDel="00000000" w:rsidR="00000000" w:rsidRPr="00000000">
        <w:rPr>
          <w:rtl w:val="0"/>
        </w:rPr>
        <w:t xml:space="preserve">an implementation plan including professional development activities and resources needed to support implementation</w:t>
      </w:r>
    </w:p>
    <w:p w:rsidR="00000000" w:rsidDel="00000000" w:rsidP="00000000" w:rsidRDefault="00000000" w:rsidRPr="00000000" w14:paraId="00000019">
      <w:pPr>
        <w:ind w:left="2520" w:firstLine="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Workgroup members are working to familiarize themselves with the Pyramid Model to assist with developing an implementation plan</w:t>
      </w:r>
    </w:p>
    <w:p w:rsidR="00000000" w:rsidDel="00000000" w:rsidP="00000000" w:rsidRDefault="00000000" w:rsidRPr="00000000" w14:paraId="0000001A">
      <w:pPr>
        <w:ind w:left="216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Develop/adapt/adopt and implement a fidelity measure and process for expected service delivery practices</w:t>
      </w:r>
    </w:p>
    <w:p w:rsidR="00000000" w:rsidDel="00000000" w:rsidP="00000000" w:rsidRDefault="00000000" w:rsidRPr="00000000" w14:paraId="0000001B">
      <w:pPr>
        <w:ind w:left="2160" w:firstLine="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Identify and implement additional professional development and/or other supports needed to sustain the use of expected service delivery practices with fidelity.</w:t>
      </w:r>
      <w:r w:rsidDel="00000000" w:rsidR="00000000" w:rsidRPr="00000000">
        <w:rPr>
          <w:rtl w:val="0"/>
        </w:rPr>
      </w:r>
    </w:p>
    <w:p w:rsidR="00000000" w:rsidDel="00000000" w:rsidP="00000000" w:rsidRDefault="00000000" w:rsidRPr="00000000" w14:paraId="0000001C">
      <w:pPr>
        <w:spacing w:before="240" w:lineRule="auto"/>
        <w:rPr>
          <w:b w:val="1"/>
          <w:u w:val="single"/>
        </w:rPr>
      </w:pPr>
      <w:r w:rsidDel="00000000" w:rsidR="00000000" w:rsidRPr="00000000">
        <w:rPr>
          <w:b w:val="1"/>
          <w:u w:val="single"/>
          <w:rtl w:val="0"/>
        </w:rPr>
        <w:t xml:space="preserve">Discussion and </w:t>
      </w:r>
      <w:r w:rsidDel="00000000" w:rsidR="00000000" w:rsidRPr="00000000">
        <w:rPr>
          <w:b w:val="1"/>
          <w:u w:val="single"/>
          <w:rtl w:val="0"/>
        </w:rPr>
        <w:t xml:space="preserve">Action Items</w:t>
      </w:r>
    </w:p>
    <w:p w:rsidR="00000000" w:rsidDel="00000000" w:rsidP="00000000" w:rsidRDefault="00000000" w:rsidRPr="00000000" w14:paraId="0000001D">
      <w:pPr>
        <w:spacing w:before="240" w:lineRule="auto"/>
        <w:rPr>
          <w:i w:val="1"/>
        </w:rPr>
      </w:pPr>
      <w:r w:rsidDel="00000000" w:rsidR="00000000" w:rsidRPr="00000000">
        <w:rPr>
          <w:i w:val="1"/>
          <w:rtl w:val="0"/>
        </w:rPr>
        <w:t xml:space="preserve">Pair and Share (Christy and Dana)  </w:t>
      </w:r>
    </w:p>
    <w:p w:rsidR="00000000" w:rsidDel="00000000" w:rsidP="00000000" w:rsidRDefault="00000000" w:rsidRPr="00000000" w14:paraId="0000001E">
      <w:pPr>
        <w:spacing w:before="240" w:lineRule="auto"/>
        <w:rPr/>
      </w:pPr>
      <w:r w:rsidDel="00000000" w:rsidR="00000000" w:rsidRPr="00000000">
        <w:rPr>
          <w:rtl w:val="0"/>
        </w:rPr>
        <w:t xml:space="preserve">Purpose: Help us find resources and good tools using a scenario. </w:t>
      </w:r>
    </w:p>
    <w:p w:rsidR="00000000" w:rsidDel="00000000" w:rsidP="00000000" w:rsidRDefault="00000000" w:rsidRPr="00000000" w14:paraId="0000001F">
      <w:pPr>
        <w:spacing w:before="240" w:lineRule="auto"/>
        <w:rPr/>
      </w:pPr>
      <w:r w:rsidDel="00000000" w:rsidR="00000000" w:rsidRPr="00000000">
        <w:rPr>
          <w:rtl w:val="0"/>
        </w:rPr>
        <w:t xml:space="preserve">Task: Develop a VERY SHORT vignette (real or made up). It can be with a child and family, childcare provider, staff member/supervisee, etc. Identify 1-2  tools and resources from the Pyramid Model Resource Library that could support your vignette characters. Be prepared to share those resources (have the urls ready to drop in chat) and describe why you chose those resources, how you see them being used, etc. Plan for no more than 15” to share with the full group.</w:t>
      </w:r>
    </w:p>
    <w:p w:rsidR="00000000" w:rsidDel="00000000" w:rsidP="00000000" w:rsidRDefault="00000000" w:rsidRPr="00000000" w14:paraId="00000020">
      <w:pPr>
        <w:spacing w:before="240" w:lineRule="auto"/>
        <w:rPr>
          <w:i w:val="1"/>
        </w:rPr>
      </w:pPr>
      <w:r w:rsidDel="00000000" w:rsidR="00000000" w:rsidRPr="00000000">
        <w:rPr>
          <w:i w:val="1"/>
          <w:rtl w:val="0"/>
        </w:rPr>
        <w:t xml:space="preserve">Christy and Dana presented a </w:t>
      </w:r>
      <w:hyperlink r:id="rId11">
        <w:r w:rsidDel="00000000" w:rsidR="00000000" w:rsidRPr="00000000">
          <w:rPr>
            <w:i w:val="1"/>
            <w:color w:val="1155cc"/>
            <w:u w:val="single"/>
            <w:rtl w:val="0"/>
          </w:rPr>
          <w:t xml:space="preserve">scenario </w:t>
        </w:r>
      </w:hyperlink>
      <w:r w:rsidDel="00000000" w:rsidR="00000000" w:rsidRPr="00000000">
        <w:rPr>
          <w:i w:val="1"/>
          <w:rtl w:val="0"/>
        </w:rPr>
        <w:t xml:space="preserve">involving a 2.5 year old child in early intervention. Family reports that grandmother has been making negative comments regarding the child’s behavior (not listening, doesn’t “like” her, wants him to talk more, is reportedly not “nice” to him). Grandma is upset about behaviors such as his not stop trying to touch breakables, will not move them. Mom and dad’s relationship is suffering due to this conflict.  </w:t>
      </w:r>
    </w:p>
    <w:p w:rsidR="00000000" w:rsidDel="00000000" w:rsidP="00000000" w:rsidRDefault="00000000" w:rsidRPr="00000000" w14:paraId="00000021">
      <w:pPr>
        <w:spacing w:before="240" w:lineRule="auto"/>
        <w:rPr>
          <w:i w:val="1"/>
        </w:rPr>
      </w:pPr>
      <w:r w:rsidDel="00000000" w:rsidR="00000000" w:rsidRPr="00000000">
        <w:rPr>
          <w:i w:val="1"/>
          <w:rtl w:val="0"/>
        </w:rPr>
        <w:t xml:space="preserve">Resources shared:</w:t>
      </w:r>
    </w:p>
    <w:p w:rsidR="00000000" w:rsidDel="00000000" w:rsidP="00000000" w:rsidRDefault="00000000" w:rsidRPr="00000000" w14:paraId="00000022">
      <w:pPr>
        <w:spacing w:before="240" w:lineRule="auto"/>
        <w:rPr>
          <w:i w:val="1"/>
        </w:rPr>
      </w:pPr>
      <w:r w:rsidDel="00000000" w:rsidR="00000000" w:rsidRPr="00000000">
        <w:rPr>
          <w:i w:val="1"/>
          <w:rtl w:val="0"/>
        </w:rPr>
        <w:t xml:space="preserve">From NCPMI – </w:t>
      </w:r>
      <w:hyperlink r:id="rId12">
        <w:r w:rsidDel="00000000" w:rsidR="00000000" w:rsidRPr="00000000">
          <w:rPr>
            <w:i w:val="1"/>
            <w:color w:val="1155cc"/>
            <w:u w:val="single"/>
            <w:rtl w:val="0"/>
          </w:rPr>
          <w:t xml:space="preserve">Response Strategies when Families Share Hard Things </w:t>
        </w:r>
      </w:hyperlink>
      <w:r w:rsidDel="00000000" w:rsidR="00000000" w:rsidRPr="00000000">
        <w:rPr>
          <w:i w:val="1"/>
          <w:rtl w:val="0"/>
        </w:rPr>
        <w:t xml:space="preserve">– ideas for what to do and say during a visit (for providers). Connected this to joint planning, which is a tool we use in early intervention already!</w:t>
      </w:r>
    </w:p>
    <w:p w:rsidR="00000000" w:rsidDel="00000000" w:rsidP="00000000" w:rsidRDefault="00000000" w:rsidRPr="00000000" w14:paraId="00000023">
      <w:pPr>
        <w:spacing w:before="240" w:lineRule="auto"/>
        <w:rPr>
          <w:i w:val="1"/>
        </w:rPr>
      </w:pPr>
      <w:r w:rsidDel="00000000" w:rsidR="00000000" w:rsidRPr="00000000">
        <w:rPr>
          <w:i w:val="1"/>
          <w:rtl w:val="0"/>
        </w:rPr>
        <w:t xml:space="preserve">From NCPMI – </w:t>
      </w:r>
      <w:hyperlink r:id="rId13">
        <w:r w:rsidDel="00000000" w:rsidR="00000000" w:rsidRPr="00000000">
          <w:rPr>
            <w:i w:val="1"/>
            <w:color w:val="1155cc"/>
            <w:u w:val="single"/>
            <w:rtl w:val="0"/>
          </w:rPr>
          <w:t xml:space="preserve">Infant-Toddler Caregiver Reflection Tool </w:t>
        </w:r>
      </w:hyperlink>
      <w:r w:rsidDel="00000000" w:rsidR="00000000" w:rsidRPr="00000000">
        <w:rPr>
          <w:i w:val="1"/>
          <w:rtl w:val="0"/>
        </w:rPr>
        <w:t xml:space="preserve">– noted that it is long but may be a good family collaboration or teaching tool. Can take pieces from this resource and apply. Encourages caregiver to meet their child where they are and look at how they are communicating with them.</w:t>
      </w:r>
    </w:p>
    <w:p w:rsidR="00000000" w:rsidDel="00000000" w:rsidP="00000000" w:rsidRDefault="00000000" w:rsidRPr="00000000" w14:paraId="00000024">
      <w:pPr>
        <w:spacing w:before="240" w:lineRule="auto"/>
        <w:rPr/>
      </w:pPr>
      <w:r w:rsidDel="00000000" w:rsidR="00000000" w:rsidRPr="00000000">
        <w:rPr>
          <w:rtl w:val="0"/>
        </w:rPr>
      </w:r>
    </w:p>
    <w:p w:rsidR="00000000" w:rsidDel="00000000" w:rsidP="00000000" w:rsidRDefault="00000000" w:rsidRPr="00000000" w14:paraId="00000025">
      <w:pPr>
        <w:spacing w:before="240" w:lineRule="auto"/>
        <w:rPr>
          <w:b w:val="1"/>
          <w:u w:val="single"/>
        </w:rPr>
      </w:pPr>
      <w:r w:rsidDel="00000000" w:rsidR="00000000" w:rsidRPr="00000000">
        <w:rPr>
          <w:b w:val="1"/>
          <w:u w:val="single"/>
          <w:rtl w:val="0"/>
        </w:rPr>
        <w:t xml:space="preserve">Pair and Share Teams and Presentation Date</w:t>
      </w:r>
    </w:p>
    <w:tbl>
      <w:tblPr>
        <w:tblStyle w:val="Table1"/>
        <w:tblW w:w="676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1710"/>
        <w:tblGridChange w:id="0">
          <w:tblGrid>
            <w:gridCol w:w="5055"/>
            <w:gridCol w:w="1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trike w:val="1"/>
              </w:rPr>
            </w:pPr>
            <w:r w:rsidDel="00000000" w:rsidR="00000000" w:rsidRPr="00000000">
              <w:rPr>
                <w:strike w:val="1"/>
                <w:rtl w:val="0"/>
              </w:rPr>
              <w:t xml:space="preserve">10/19/23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trike w:val="1"/>
              </w:rPr>
            </w:pPr>
            <w:r w:rsidDel="00000000" w:rsidR="00000000" w:rsidRPr="00000000">
              <w:rPr>
                <w:strike w:val="1"/>
                <w:rtl w:val="0"/>
              </w:rPr>
              <w:t xml:space="preserve">Dana/Christy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11/16/23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Leslie/ Ariel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(December-no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Jill/Sarah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2/15/24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Jaylene/Deana</w:t>
            </w:r>
          </w:p>
        </w:tc>
      </w:tr>
    </w:tbl>
    <w:p w:rsidR="00000000" w:rsidDel="00000000" w:rsidP="00000000" w:rsidRDefault="00000000" w:rsidRPr="00000000" w14:paraId="00000030">
      <w:pPr>
        <w:spacing w:before="240" w:lineRule="auto"/>
        <w:rPr>
          <w:i w:val="1"/>
        </w:rPr>
      </w:pPr>
      <w:r w:rsidDel="00000000" w:rsidR="00000000" w:rsidRPr="00000000">
        <w:rPr>
          <w:i w:val="1"/>
          <w:rtl w:val="0"/>
        </w:rPr>
        <w:t xml:space="preserve">Review of Infographic and Learning Bytes and Breakouts</w:t>
      </w:r>
    </w:p>
    <w:p w:rsidR="00000000" w:rsidDel="00000000" w:rsidP="00000000" w:rsidRDefault="00000000" w:rsidRPr="00000000" w14:paraId="00000031">
      <w:pPr>
        <w:numPr>
          <w:ilvl w:val="0"/>
          <w:numId w:val="2"/>
        </w:numPr>
        <w:spacing w:after="0" w:afterAutospacing="0" w:before="240" w:lineRule="auto"/>
        <w:ind w:left="720" w:hanging="360"/>
        <w:rPr>
          <w:u w:val="none"/>
        </w:rPr>
      </w:pPr>
      <w:r w:rsidDel="00000000" w:rsidR="00000000" w:rsidRPr="00000000">
        <w:rPr>
          <w:rtl w:val="0"/>
        </w:rPr>
        <w:t xml:space="preserve">Infographic-visual representation or image of data or information. </w:t>
      </w:r>
      <w:hyperlink r:id="rId14">
        <w:r w:rsidDel="00000000" w:rsidR="00000000" w:rsidRPr="00000000">
          <w:rPr>
            <w:color w:val="1155cc"/>
            <w:u w:val="single"/>
            <w:rtl w:val="0"/>
          </w:rPr>
          <w:t xml:space="preserve">Sample</w:t>
        </w:r>
      </w:hyperlink>
      <w:r w:rsidDel="00000000" w:rsidR="00000000" w:rsidRPr="00000000">
        <w:rPr>
          <w:rtl w:val="0"/>
        </w:rPr>
      </w:r>
    </w:p>
    <w:p w:rsidR="00000000" w:rsidDel="00000000" w:rsidP="00000000" w:rsidRDefault="00000000" w:rsidRPr="00000000" w14:paraId="00000032">
      <w:pPr>
        <w:numPr>
          <w:ilvl w:val="0"/>
          <w:numId w:val="2"/>
        </w:numPr>
        <w:spacing w:after="0" w:afterAutospacing="0" w:before="0" w:beforeAutospacing="0" w:lineRule="auto"/>
        <w:ind w:left="720" w:hanging="360"/>
        <w:rPr>
          <w:u w:val="none"/>
        </w:rPr>
      </w:pPr>
      <w:r w:rsidDel="00000000" w:rsidR="00000000" w:rsidRPr="00000000">
        <w:rPr>
          <w:rtl w:val="0"/>
        </w:rPr>
        <w:t xml:space="preserve">Learning Byte-Learning bytes are brief learning activities that supervisors, faculty, or other leaders can use to facilitate professional development with staff or students. </w:t>
      </w:r>
      <w:hyperlink r:id="rId15">
        <w:r w:rsidDel="00000000" w:rsidR="00000000" w:rsidRPr="00000000">
          <w:rPr>
            <w:color w:val="1155cc"/>
            <w:u w:val="single"/>
            <w:rtl w:val="0"/>
          </w:rPr>
          <w:t xml:space="preserve">Sample</w:t>
        </w:r>
      </w:hyperlink>
      <w:r w:rsidDel="00000000" w:rsidR="00000000" w:rsidRPr="00000000">
        <w:rPr>
          <w:rtl w:val="0"/>
        </w:rPr>
      </w:r>
    </w:p>
    <w:p w:rsidR="00000000" w:rsidDel="00000000" w:rsidP="00000000" w:rsidRDefault="00000000" w:rsidRPr="00000000" w14:paraId="00000033">
      <w:pPr>
        <w:numPr>
          <w:ilvl w:val="0"/>
          <w:numId w:val="2"/>
        </w:numPr>
        <w:spacing w:after="0" w:afterAutospacing="0" w:before="0" w:beforeAutospacing="0" w:lineRule="auto"/>
        <w:ind w:left="720" w:hanging="360"/>
        <w:rPr>
          <w:u w:val="none"/>
        </w:rPr>
      </w:pPr>
      <w:r w:rsidDel="00000000" w:rsidR="00000000" w:rsidRPr="00000000">
        <w:rPr>
          <w:rtl w:val="0"/>
        </w:rPr>
        <w:t xml:space="preserve">Breakout room working groups-30”</w:t>
      </w:r>
    </w:p>
    <w:p w:rsidR="00000000" w:rsidDel="00000000" w:rsidP="00000000" w:rsidRDefault="00000000" w:rsidRPr="00000000" w14:paraId="00000034">
      <w:pPr>
        <w:numPr>
          <w:ilvl w:val="1"/>
          <w:numId w:val="2"/>
        </w:numPr>
        <w:spacing w:after="0" w:afterAutospacing="0" w:before="0" w:beforeAutospacing="0" w:lineRule="auto"/>
        <w:ind w:left="1440" w:hanging="360"/>
        <w:rPr>
          <w:u w:val="none"/>
        </w:rPr>
      </w:pPr>
      <w:r w:rsidDel="00000000" w:rsidR="00000000" w:rsidRPr="00000000">
        <w:rPr>
          <w:rtl w:val="0"/>
        </w:rPr>
        <w:t xml:space="preserve">Select which workgroup you are interested: Infographic or Learning Byte</w:t>
      </w:r>
    </w:p>
    <w:p w:rsidR="00000000" w:rsidDel="00000000" w:rsidP="00000000" w:rsidRDefault="00000000" w:rsidRPr="00000000" w14:paraId="00000035">
      <w:pPr>
        <w:numPr>
          <w:ilvl w:val="1"/>
          <w:numId w:val="2"/>
        </w:numPr>
        <w:spacing w:after="0" w:afterAutospacing="0" w:before="0" w:beforeAutospacing="0" w:lineRule="auto"/>
        <w:ind w:left="1440" w:hanging="360"/>
        <w:rPr>
          <w:u w:val="none"/>
        </w:rPr>
      </w:pPr>
      <w:r w:rsidDel="00000000" w:rsidR="00000000" w:rsidRPr="00000000">
        <w:rPr>
          <w:rtl w:val="0"/>
        </w:rPr>
        <w:t xml:space="preserve">Determine through mutual consensus who the facilitator will be (pulling group together, reporting out to large group)</w:t>
      </w:r>
    </w:p>
    <w:p w:rsidR="00000000" w:rsidDel="00000000" w:rsidP="00000000" w:rsidRDefault="00000000" w:rsidRPr="00000000" w14:paraId="00000036">
      <w:pPr>
        <w:numPr>
          <w:ilvl w:val="2"/>
          <w:numId w:val="2"/>
        </w:numPr>
        <w:spacing w:after="0" w:afterAutospacing="0" w:before="0" w:beforeAutospacing="0" w:lineRule="auto"/>
        <w:ind w:left="2160" w:hanging="360"/>
        <w:rPr>
          <w:u w:val="none"/>
        </w:rPr>
      </w:pPr>
      <w:r w:rsidDel="00000000" w:rsidR="00000000" w:rsidRPr="00000000">
        <w:rPr>
          <w:rtl w:val="0"/>
        </w:rPr>
        <w:t xml:space="preserve">Infographic group will be developing a resource for “All” or general audience. This will be an overview and initial public awareness to the Pyramid Model. Group should consider-What is the most salient (NEED TO KNOW) information.</w:t>
      </w:r>
    </w:p>
    <w:p w:rsidR="00000000" w:rsidDel="00000000" w:rsidP="00000000" w:rsidRDefault="00000000" w:rsidRPr="00000000" w14:paraId="00000037">
      <w:pPr>
        <w:numPr>
          <w:ilvl w:val="3"/>
          <w:numId w:val="2"/>
        </w:numPr>
        <w:spacing w:after="0" w:afterAutospacing="0" w:before="0" w:beforeAutospacing="0" w:lineRule="auto"/>
        <w:ind w:left="2880" w:hanging="360"/>
      </w:pPr>
      <w:r w:rsidDel="00000000" w:rsidR="00000000" w:rsidRPr="00000000">
        <w:rPr>
          <w:i w:val="1"/>
          <w:rtl w:val="0"/>
        </w:rPr>
        <w:t xml:space="preserve">Christy Harrison, Ariel Chambers, Leslie Pakula, Jaylene Trueblood, Sarah Moore</w:t>
      </w:r>
    </w:p>
    <w:p w:rsidR="00000000" w:rsidDel="00000000" w:rsidP="00000000" w:rsidRDefault="00000000" w:rsidRPr="00000000" w14:paraId="00000038">
      <w:pPr>
        <w:numPr>
          <w:ilvl w:val="3"/>
          <w:numId w:val="2"/>
        </w:numPr>
        <w:spacing w:after="0" w:afterAutospacing="0" w:before="0" w:beforeAutospacing="0" w:lineRule="auto"/>
        <w:ind w:left="2880" w:hanging="360"/>
      </w:pPr>
      <w:r w:rsidDel="00000000" w:rsidR="00000000" w:rsidRPr="00000000">
        <w:rPr>
          <w:i w:val="1"/>
          <w:rtl w:val="0"/>
        </w:rPr>
        <w:t xml:space="preserve">What is it?</w:t>
      </w:r>
    </w:p>
    <w:p w:rsidR="00000000" w:rsidDel="00000000" w:rsidP="00000000" w:rsidRDefault="00000000" w:rsidRPr="00000000" w14:paraId="00000039">
      <w:pPr>
        <w:numPr>
          <w:ilvl w:val="3"/>
          <w:numId w:val="2"/>
        </w:numPr>
        <w:spacing w:after="0" w:afterAutospacing="0" w:before="0" w:beforeAutospacing="0" w:lineRule="auto"/>
        <w:ind w:left="2880" w:hanging="360"/>
      </w:pPr>
      <w:r w:rsidDel="00000000" w:rsidR="00000000" w:rsidRPr="00000000">
        <w:rPr>
          <w:i w:val="1"/>
          <w:rtl w:val="0"/>
        </w:rPr>
        <w:t xml:space="preserve">What does it look like?</w:t>
      </w:r>
    </w:p>
    <w:p w:rsidR="00000000" w:rsidDel="00000000" w:rsidP="00000000" w:rsidRDefault="00000000" w:rsidRPr="00000000" w14:paraId="0000003A">
      <w:pPr>
        <w:numPr>
          <w:ilvl w:val="3"/>
          <w:numId w:val="2"/>
        </w:numPr>
        <w:spacing w:after="0" w:afterAutospacing="0" w:before="0" w:beforeAutospacing="0" w:lineRule="auto"/>
        <w:ind w:left="2880" w:hanging="360"/>
      </w:pPr>
      <w:r w:rsidDel="00000000" w:rsidR="00000000" w:rsidRPr="00000000">
        <w:rPr>
          <w:i w:val="1"/>
          <w:rtl w:val="0"/>
        </w:rPr>
        <w:t xml:space="preserve">How can I learn more?</w:t>
      </w:r>
    </w:p>
    <w:p w:rsidR="00000000" w:rsidDel="00000000" w:rsidP="00000000" w:rsidRDefault="00000000" w:rsidRPr="00000000" w14:paraId="0000003B">
      <w:pPr>
        <w:numPr>
          <w:ilvl w:val="3"/>
          <w:numId w:val="2"/>
        </w:numPr>
        <w:spacing w:after="0" w:afterAutospacing="0" w:before="0" w:beforeAutospacing="0" w:lineRule="auto"/>
        <w:ind w:left="2880" w:hanging="360"/>
      </w:pPr>
      <w:r w:rsidDel="00000000" w:rsidR="00000000" w:rsidRPr="00000000">
        <w:rPr>
          <w:i w:val="1"/>
          <w:rtl w:val="0"/>
        </w:rPr>
        <w:t xml:space="preserve">Pyramid model graphic with branches giving examples of each tier</w:t>
      </w:r>
    </w:p>
    <w:p w:rsidR="00000000" w:rsidDel="00000000" w:rsidP="00000000" w:rsidRDefault="00000000" w:rsidRPr="00000000" w14:paraId="0000003C">
      <w:pPr>
        <w:numPr>
          <w:ilvl w:val="3"/>
          <w:numId w:val="2"/>
        </w:numPr>
        <w:spacing w:after="0" w:afterAutospacing="0" w:before="0" w:beforeAutospacing="0" w:lineRule="auto"/>
        <w:ind w:left="2880" w:hanging="360"/>
      </w:pPr>
      <w:r w:rsidDel="00000000" w:rsidR="00000000" w:rsidRPr="00000000">
        <w:rPr>
          <w:i w:val="1"/>
          <w:rtl w:val="0"/>
        </w:rPr>
        <w:t xml:space="preserve">Group to meet end of Oct, early Nov to develop content</w:t>
      </w:r>
      <w:r w:rsidDel="00000000" w:rsidR="00000000" w:rsidRPr="00000000">
        <w:rPr>
          <w:rtl w:val="0"/>
        </w:rPr>
      </w:r>
    </w:p>
    <w:p w:rsidR="00000000" w:rsidDel="00000000" w:rsidP="00000000" w:rsidRDefault="00000000" w:rsidRPr="00000000" w14:paraId="0000003D">
      <w:pPr>
        <w:numPr>
          <w:ilvl w:val="2"/>
          <w:numId w:val="2"/>
        </w:numPr>
        <w:spacing w:before="0" w:beforeAutospacing="0" w:lineRule="auto"/>
        <w:ind w:left="2160" w:hanging="360"/>
        <w:rPr>
          <w:u w:val="none"/>
        </w:rPr>
      </w:pPr>
      <w:r w:rsidDel="00000000" w:rsidR="00000000" w:rsidRPr="00000000">
        <w:rPr>
          <w:rtl w:val="0"/>
        </w:rPr>
        <w:t xml:space="preserve">Learning Byte group will be developing a package of materials such as the sample. Audience is supervisors or managers for staff development OR for individual use. Group should consider-Possibly using the Pyramid Model video, Anne’s SSIP Planning in Action (she may want to re-record), and how the user could use it in their system. Might also consider a vignette with reflection questions or a scavenger hunt on the Pyramid Model site.</w:t>
      </w:r>
    </w:p>
    <w:p w:rsidR="00000000" w:rsidDel="00000000" w:rsidP="00000000" w:rsidRDefault="00000000" w:rsidRPr="00000000" w14:paraId="0000003E">
      <w:pPr>
        <w:numPr>
          <w:ilvl w:val="3"/>
          <w:numId w:val="2"/>
        </w:numPr>
        <w:spacing w:after="0" w:afterAutospacing="0" w:lineRule="auto"/>
        <w:ind w:left="2880" w:hanging="360"/>
      </w:pPr>
      <w:r w:rsidDel="00000000" w:rsidR="00000000" w:rsidRPr="00000000">
        <w:rPr>
          <w:i w:val="1"/>
          <w:rtl w:val="0"/>
        </w:rPr>
        <w:t xml:space="preserve">Dana Childress, April Birchfield, Jill Yates, Deana Buck</w:t>
      </w:r>
    </w:p>
    <w:p w:rsidR="00000000" w:rsidDel="00000000" w:rsidP="00000000" w:rsidRDefault="00000000" w:rsidRPr="00000000" w14:paraId="0000003F">
      <w:pPr>
        <w:numPr>
          <w:ilvl w:val="1"/>
          <w:numId w:val="2"/>
        </w:numPr>
        <w:spacing w:after="0" w:afterAutospacing="0" w:before="0" w:beforeAutospacing="0" w:lineRule="auto"/>
        <w:ind w:left="1440" w:hanging="360"/>
        <w:rPr>
          <w:u w:val="none"/>
        </w:rPr>
      </w:pPr>
      <w:r w:rsidDel="00000000" w:rsidR="00000000" w:rsidRPr="00000000">
        <w:rPr>
          <w:rtl w:val="0"/>
        </w:rPr>
        <w:t xml:space="preserve">Report out and debrief from each working group (</w:t>
      </w:r>
      <w:r w:rsidDel="00000000" w:rsidR="00000000" w:rsidRPr="00000000">
        <w:rPr>
          <w:i w:val="1"/>
          <w:rtl w:val="0"/>
        </w:rPr>
        <w:t xml:space="preserve">above)</w:t>
      </w:r>
      <w:r w:rsidDel="00000000" w:rsidR="00000000" w:rsidRPr="00000000">
        <w:rPr>
          <w:rtl w:val="0"/>
        </w:rPr>
        <w:t xml:space="preserve">.</w:t>
      </w:r>
    </w:p>
    <w:p w:rsidR="00000000" w:rsidDel="00000000" w:rsidP="00000000" w:rsidRDefault="00000000" w:rsidRPr="00000000" w14:paraId="00000040">
      <w:pPr>
        <w:numPr>
          <w:ilvl w:val="1"/>
          <w:numId w:val="2"/>
        </w:numPr>
        <w:spacing w:before="0" w:beforeAutospacing="0" w:lineRule="auto"/>
        <w:ind w:left="1440" w:hanging="360"/>
        <w:rPr>
          <w:b w:val="1"/>
          <w:i w:val="1"/>
        </w:rPr>
      </w:pPr>
      <w:r w:rsidDel="00000000" w:rsidR="00000000" w:rsidRPr="00000000">
        <w:rPr>
          <w:b w:val="1"/>
          <w:i w:val="1"/>
          <w:rtl w:val="0"/>
        </w:rPr>
        <w:t xml:space="preserve">Each workgroup has a thorough DRAFT ready for our 11/16/23 workgroup with goal to launch materials January 2024.</w:t>
      </w:r>
      <w:r w:rsidDel="00000000" w:rsidR="00000000" w:rsidRPr="00000000">
        <w:rPr>
          <w:rtl w:val="0"/>
        </w:rPr>
      </w:r>
    </w:p>
    <w:p w:rsidR="00000000" w:rsidDel="00000000" w:rsidP="00000000" w:rsidRDefault="00000000" w:rsidRPr="00000000" w14:paraId="00000041">
      <w:pPr>
        <w:spacing w:before="240" w:lineRule="auto"/>
        <w:rPr>
          <w:b w:val="1"/>
          <w:u w:val="single"/>
        </w:rPr>
      </w:pPr>
      <w:r w:rsidDel="00000000" w:rsidR="00000000" w:rsidRPr="00000000">
        <w:rPr>
          <w:rtl w:val="0"/>
        </w:rPr>
      </w:r>
    </w:p>
    <w:p w:rsidR="00000000" w:rsidDel="00000000" w:rsidP="00000000" w:rsidRDefault="00000000" w:rsidRPr="00000000" w14:paraId="00000042">
      <w:pPr>
        <w:spacing w:before="240" w:lineRule="auto"/>
        <w:rPr/>
      </w:pPr>
      <w:r w:rsidDel="00000000" w:rsidR="00000000" w:rsidRPr="00000000">
        <w:rPr>
          <w:b w:val="1"/>
          <w:u w:val="single"/>
          <w:rtl w:val="0"/>
        </w:rPr>
        <w:t xml:space="preserve">Next Meeting:</w:t>
      </w:r>
      <w:r w:rsidDel="00000000" w:rsidR="00000000" w:rsidRPr="00000000">
        <w:rPr>
          <w:rtl w:val="0"/>
        </w:rPr>
        <w:t xml:space="preserve"> 11/16/23. Jaylene is notetaker.  </w:t>
      </w:r>
      <w:r w:rsidDel="00000000" w:rsidR="00000000" w:rsidRPr="00000000">
        <w:rPr>
          <w:rtl w:val="0"/>
        </w:rPr>
        <w:t xml:space="preserve">Are we all OK to continue with the same schedule for 2024?           </w:t>
      </w:r>
      <w:r w:rsidDel="00000000" w:rsidR="00000000" w:rsidRPr="00000000">
        <w:rPr>
          <w:b w:val="1"/>
          <w:i w:val="1"/>
          <w:rtl w:val="0"/>
        </w:rPr>
        <w:t xml:space="preserve">YES </w:t>
      </w:r>
      <w:r w:rsidDel="00000000" w:rsidR="00000000" w:rsidRPr="00000000">
        <w:rPr>
          <w:b w:val="1"/>
          <w:rtl w:val="0"/>
        </w:rPr>
        <w:t xml:space="preserve"> </w:t>
      </w:r>
      <w:r w:rsidDel="00000000" w:rsidR="00000000" w:rsidRPr="00000000">
        <w:rPr>
          <w:rtl w:val="0"/>
        </w:rPr>
        <w:t xml:space="preserve">                                                       </w:t>
      </w:r>
      <w:r w:rsidDel="00000000" w:rsidR="00000000" w:rsidRPr="00000000">
        <w:rPr>
          <w:rtl w:val="0"/>
        </w:rPr>
        <w:t xml:space="preserve">        </w:t>
        <w:tab/>
      </w:r>
    </w:p>
    <w:tbl>
      <w:tblPr>
        <w:tblStyle w:val="Table2"/>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2355"/>
        <w:tblGridChange w:id="0">
          <w:tblGrid>
            <w:gridCol w:w="3120"/>
            <w:gridCol w:w="2355"/>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3">
            <w:pPr>
              <w:spacing w:before="0" w:line="240" w:lineRule="auto"/>
              <w:rPr>
                <w:b w:val="1"/>
              </w:rPr>
            </w:pPr>
            <w:r w:rsidDel="00000000" w:rsidR="00000000" w:rsidRPr="00000000">
              <w:rPr>
                <w:b w:val="1"/>
                <w:rtl w:val="0"/>
              </w:rPr>
              <w:t xml:space="preserve">DATE (10:30AM-12:00PM)</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4">
            <w:pPr>
              <w:spacing w:before="0" w:line="240" w:lineRule="auto"/>
              <w:rPr>
                <w:b w:val="1"/>
              </w:rPr>
            </w:pPr>
            <w:r w:rsidDel="00000000" w:rsidR="00000000" w:rsidRPr="00000000">
              <w:rPr>
                <w:b w:val="1"/>
                <w:rtl w:val="0"/>
              </w:rPr>
              <w:t xml:space="preserve">NOTETAKER</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5">
            <w:pPr>
              <w:spacing w:before="0" w:line="240" w:lineRule="auto"/>
              <w:rPr>
                <w:strike w:val="1"/>
              </w:rPr>
            </w:pPr>
            <w:r w:rsidDel="00000000" w:rsidR="00000000" w:rsidRPr="00000000">
              <w:rPr>
                <w:strike w:val="1"/>
                <w:rtl w:val="0"/>
              </w:rPr>
              <w:t xml:space="preserve">10/19/23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6">
            <w:pPr>
              <w:spacing w:before="0" w:line="240" w:lineRule="auto"/>
              <w:rPr>
                <w:strike w:val="1"/>
              </w:rPr>
            </w:pPr>
            <w:r w:rsidDel="00000000" w:rsidR="00000000" w:rsidRPr="00000000">
              <w:rPr>
                <w:strike w:val="1"/>
                <w:rtl w:val="0"/>
              </w:rPr>
              <w:t xml:space="preserve">Ariel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7">
            <w:pPr>
              <w:spacing w:before="0" w:line="240" w:lineRule="auto"/>
              <w:rPr/>
            </w:pPr>
            <w:r w:rsidDel="00000000" w:rsidR="00000000" w:rsidRPr="00000000">
              <w:rPr>
                <w:rtl w:val="0"/>
              </w:rPr>
              <w:t xml:space="preserve">11/16/23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8">
            <w:pPr>
              <w:spacing w:before="0" w:line="240" w:lineRule="auto"/>
              <w:rPr/>
            </w:pPr>
            <w:r w:rsidDel="00000000" w:rsidR="00000000" w:rsidRPr="00000000">
              <w:rPr>
                <w:rtl w:val="0"/>
              </w:rPr>
              <w:t xml:space="preserve">Jaylene</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9">
            <w:pPr>
              <w:spacing w:before="0" w:line="240" w:lineRule="auto"/>
              <w:rPr/>
            </w:pPr>
            <w:r w:rsidDel="00000000" w:rsidR="00000000" w:rsidRPr="00000000">
              <w:rPr>
                <w:rtl w:val="0"/>
              </w:rPr>
              <w:t xml:space="preserve">December 2023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A">
            <w:pPr>
              <w:spacing w:before="0" w:line="240" w:lineRule="auto"/>
              <w:rPr/>
            </w:pPr>
            <w:r w:rsidDel="00000000" w:rsidR="00000000" w:rsidRPr="00000000">
              <w:rPr>
                <w:rtl w:val="0"/>
              </w:rPr>
              <w:t xml:space="preserve">SKIP-NO MEETING</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rPr/>
            </w:pPr>
            <w:r w:rsidDel="00000000" w:rsidR="00000000" w:rsidRPr="00000000">
              <w:rPr>
                <w:rtl w:val="0"/>
              </w:rPr>
              <w:t xml:space="preserve">1/18/24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C">
            <w:pPr>
              <w:spacing w:before="0" w:line="240" w:lineRule="auto"/>
              <w:rPr/>
            </w:pPr>
            <w:r w:rsidDel="00000000" w:rsidR="00000000" w:rsidRPr="00000000">
              <w:rPr>
                <w:rtl w:val="0"/>
              </w:rPr>
              <w:t xml:space="preserve">Jill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D">
            <w:pPr>
              <w:spacing w:before="0" w:line="240" w:lineRule="auto"/>
              <w:rPr/>
            </w:pPr>
            <w:r w:rsidDel="00000000" w:rsidR="00000000" w:rsidRPr="00000000">
              <w:rPr>
                <w:rtl w:val="0"/>
              </w:rPr>
              <w:t xml:space="preserve">2/15/24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E">
            <w:pPr>
              <w:spacing w:before="0" w:line="240" w:lineRule="auto"/>
              <w:rPr/>
            </w:pPr>
            <w:r w:rsidDel="00000000" w:rsidR="00000000" w:rsidRPr="00000000">
              <w:rPr>
                <w:rtl w:val="0"/>
              </w:rPr>
              <w:t xml:space="preserve">April </w:t>
            </w:r>
          </w:p>
        </w:tc>
      </w:tr>
    </w:tbl>
    <w:p w:rsidR="00000000" w:rsidDel="00000000" w:rsidP="00000000" w:rsidRDefault="00000000" w:rsidRPr="00000000" w14:paraId="0000004F">
      <w:pPr>
        <w:spacing w:after="240" w:before="24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drive.google.com/file/d/11Lsvd0mRzy6KLRmz4uEwO2LuQZSsypJW/view?usp=share_link" TargetMode="External"/><Relationship Id="rId8" Type="http://schemas.openxmlformats.org/officeDocument/2006/relationships/hyperlink" Target="https://docs.google.com/document/d/1irqwPtP5-HsTZVPbY6VkMo3BnpPNZHGVJ0Mo1t3o8dU/edit" TargetMode="External"/><Relationship Id="rId3" Type="http://schemas.openxmlformats.org/officeDocument/2006/relationships/fontTable" Target="fontTable.xml"/><Relationship Id="rId12" Type="http://schemas.openxmlformats.org/officeDocument/2006/relationships/hyperlink" Target="https://drive.google.com/file/d/10ZEgUcaqMWrj-7z8dyFSXL7i0zyfZ-Jr/view?usp=sharing" TargetMode="External"/><Relationship Id="rId7" Type="http://schemas.openxmlformats.org/officeDocument/2006/relationships/hyperlink" Target="https://docs.google.com/document/u/0/d/1aZ3Auj7zbgfihI3RMi5-tP4j6O1ybbhLKBMt-XDXED0/edit"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hyperlink" Target="https://docs.google.com/document/d/1tu73xmE0joXPYsMqp3FkRtUu2iYysoIdXjchKhCSfN8/edit?usp=share_link" TargetMode="External"/><Relationship Id="rId1" Type="http://schemas.openxmlformats.org/officeDocument/2006/relationships/theme" Target="theme/theme1.xml"/><Relationship Id="rId6" Type="http://schemas.openxmlformats.org/officeDocument/2006/relationships/hyperlink" Target="https://us02web.zoom.us/j/85731469328" TargetMode="External"/><Relationship Id="rId15" Type="http://schemas.openxmlformats.org/officeDocument/2006/relationships/hyperlink" Target="https://veipd.org/main/pdf/learning_bytes/learning_byte_prof_res_reflect.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youtube.com/playlist?list=PLCQjRma-0n1aMjy0RmK1FR_AG_g3Lg6P3" TargetMode="External"/><Relationship Id="rId14" Type="http://schemas.openxmlformats.org/officeDocument/2006/relationships/hyperlink" Target="https://veipd.org/main/pdf/infographics/ITC_Quarterly_Report_8_31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F95CA-27CF-4F57-9057-6D8D615D82CA}"/>
</file>

<file path=customXml/itemProps2.xml><?xml version="1.0" encoding="utf-8"?>
<ds:datastoreItem xmlns:ds="http://schemas.openxmlformats.org/officeDocument/2006/customXml" ds:itemID="{06E568ED-D8DC-4CC2-B535-70D14D05D102}"/>
</file>