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5D34" w14:textId="01FC0F27" w:rsidR="007E678C" w:rsidRPr="00FB704D" w:rsidRDefault="00633F72" w:rsidP="00FB704D">
      <w:pPr>
        <w:jc w:val="center"/>
        <w:rPr>
          <w:color w:val="660066"/>
          <w:sz w:val="36"/>
          <w:szCs w:val="36"/>
        </w:rPr>
      </w:pPr>
      <w:r>
        <w:rPr>
          <w:color w:val="660066"/>
          <w:sz w:val="36"/>
          <w:szCs w:val="36"/>
        </w:rPr>
        <w:t xml:space="preserve">Overview </w:t>
      </w:r>
      <w:r w:rsidR="00031798" w:rsidRPr="00FB704D">
        <w:rPr>
          <w:color w:val="660066"/>
          <w:sz w:val="36"/>
          <w:szCs w:val="36"/>
        </w:rPr>
        <w:t>Virginia Interagency Coordinating Council (VICC)</w:t>
      </w:r>
    </w:p>
    <w:p w14:paraId="6110EE4D" w14:textId="77777777" w:rsidR="00031798" w:rsidRDefault="00031798"/>
    <w:p w14:paraId="09050837" w14:textId="779036C0" w:rsidR="00FB704D" w:rsidRDefault="00FB704D" w:rsidP="00FB704D">
      <w:pPr>
        <w:jc w:val="center"/>
      </w:pPr>
      <w:r>
        <w:t>Wednesday, September 11, 2024</w:t>
      </w:r>
    </w:p>
    <w:p w14:paraId="6B8323F7" w14:textId="53BA0CEE" w:rsidR="00FB704D" w:rsidRDefault="00FB704D" w:rsidP="00FB704D">
      <w:pPr>
        <w:jc w:val="center"/>
      </w:pPr>
      <w:r>
        <w:t>10:00AM – 3:00PM</w:t>
      </w:r>
    </w:p>
    <w:p w14:paraId="3C8A4CC6" w14:textId="77777777" w:rsidR="00FB704D" w:rsidRDefault="00FB704D" w:rsidP="00FB704D">
      <w:pPr>
        <w:jc w:val="center"/>
      </w:pPr>
    </w:p>
    <w:p w14:paraId="4D42FA0B" w14:textId="47FE1654" w:rsidR="00FB704D" w:rsidRDefault="00FB704D" w:rsidP="00FB704D">
      <w:pPr>
        <w:jc w:val="center"/>
      </w:pPr>
      <w:r>
        <w:t xml:space="preserve">Tuckahoe </w:t>
      </w:r>
      <w:r w:rsidR="00664CBE">
        <w:t>Area</w:t>
      </w:r>
      <w:r w:rsidR="00ED34C6">
        <w:t xml:space="preserve"> </w:t>
      </w:r>
      <w:r>
        <w:t xml:space="preserve">Library </w:t>
      </w:r>
      <w:r>
        <w:sym w:font="Wingdings 2" w:char="F097"/>
      </w:r>
      <w:r>
        <w:t xml:space="preserve"> 1901 Starling Drive </w:t>
      </w:r>
      <w:r>
        <w:sym w:font="Wingdings 2" w:char="F097"/>
      </w:r>
      <w:r>
        <w:t xml:space="preserve"> Henrico, VA 23229</w:t>
      </w:r>
    </w:p>
    <w:p w14:paraId="1B4888ED" w14:textId="77777777" w:rsidR="00031798" w:rsidRDefault="00031798"/>
    <w:p w14:paraId="6D732D15" w14:textId="0457DBC5" w:rsidR="00FB704D" w:rsidRPr="00FB704D" w:rsidRDefault="00FB704D" w:rsidP="00FB704D">
      <w:pPr>
        <w:jc w:val="center"/>
        <w:rPr>
          <w:b/>
          <w:bCs/>
          <w:color w:val="006666"/>
          <w:sz w:val="28"/>
          <w:szCs w:val="28"/>
        </w:rPr>
      </w:pPr>
      <w:r w:rsidRPr="00FB704D">
        <w:rPr>
          <w:b/>
          <w:bCs/>
          <w:color w:val="006666"/>
          <w:sz w:val="28"/>
          <w:szCs w:val="28"/>
        </w:rPr>
        <w:t>Meeting Agenda</w:t>
      </w:r>
    </w:p>
    <w:p w14:paraId="5D1BE68F" w14:textId="77777777" w:rsidR="00FB704D" w:rsidRDefault="00FB704D"/>
    <w:tbl>
      <w:tblPr>
        <w:tblStyle w:val="TableGrid"/>
        <w:tblW w:w="0" w:type="auto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031798" w:rsidRPr="00031798" w14:paraId="0F392421" w14:textId="77777777" w:rsidTr="00D60CE8">
        <w:trPr>
          <w:cantSplit/>
          <w:tblHeader/>
        </w:trPr>
        <w:tc>
          <w:tcPr>
            <w:tcW w:w="1075" w:type="dxa"/>
            <w:shd w:val="clear" w:color="auto" w:fill="660066"/>
            <w:vAlign w:val="center"/>
          </w:tcPr>
          <w:p w14:paraId="6B724917" w14:textId="2D681ACA" w:rsidR="00031798" w:rsidRPr="00031798" w:rsidRDefault="00031798" w:rsidP="00FB704D">
            <w:pPr>
              <w:jc w:val="center"/>
              <w:rPr>
                <w:b/>
                <w:bCs/>
                <w:color w:val="FFFFFF" w:themeColor="background1"/>
              </w:rPr>
            </w:pPr>
            <w:r w:rsidRPr="00031798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158" w:type="dxa"/>
            <w:shd w:val="clear" w:color="auto" w:fill="660066"/>
            <w:vAlign w:val="center"/>
          </w:tcPr>
          <w:p w14:paraId="1A6AF816" w14:textId="7BBAE5A8" w:rsidR="00031798" w:rsidRPr="00031798" w:rsidRDefault="00031798" w:rsidP="00FB704D">
            <w:pPr>
              <w:rPr>
                <w:b/>
                <w:bCs/>
                <w:color w:val="FFFFFF" w:themeColor="background1"/>
              </w:rPr>
            </w:pPr>
            <w:r w:rsidRPr="00031798">
              <w:rPr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3117" w:type="dxa"/>
            <w:shd w:val="clear" w:color="auto" w:fill="660066"/>
            <w:vAlign w:val="center"/>
          </w:tcPr>
          <w:p w14:paraId="14BC19DE" w14:textId="25173AB0" w:rsidR="00031798" w:rsidRPr="00031798" w:rsidRDefault="00031798" w:rsidP="00FB704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Facilitator | P</w:t>
            </w:r>
            <w:r w:rsidRPr="00031798">
              <w:rPr>
                <w:b/>
                <w:bCs/>
                <w:color w:val="FFFFFF" w:themeColor="background1"/>
              </w:rPr>
              <w:t>resenter</w:t>
            </w:r>
          </w:p>
        </w:tc>
      </w:tr>
      <w:tr w:rsidR="00031798" w14:paraId="29122C1B" w14:textId="77777777" w:rsidTr="00FB704D">
        <w:tc>
          <w:tcPr>
            <w:tcW w:w="1075" w:type="dxa"/>
            <w:vAlign w:val="center"/>
          </w:tcPr>
          <w:p w14:paraId="1E2BCE99" w14:textId="18FF8572" w:rsidR="00031798" w:rsidRDefault="00031798" w:rsidP="00FB704D">
            <w:pPr>
              <w:jc w:val="center"/>
            </w:pPr>
            <w:r>
              <w:t>10:00AM</w:t>
            </w:r>
          </w:p>
        </w:tc>
        <w:tc>
          <w:tcPr>
            <w:tcW w:w="5158" w:type="dxa"/>
            <w:vAlign w:val="center"/>
          </w:tcPr>
          <w:p w14:paraId="11A17770" w14:textId="7823C9DD" w:rsidR="00031798" w:rsidRDefault="00031798" w:rsidP="00FB704D">
            <w:r w:rsidRPr="00031798">
              <w:t>Welcome and Call to Order</w:t>
            </w:r>
          </w:p>
        </w:tc>
        <w:tc>
          <w:tcPr>
            <w:tcW w:w="3117" w:type="dxa"/>
            <w:vAlign w:val="center"/>
          </w:tcPr>
          <w:p w14:paraId="7A6FAB79" w14:textId="03D9E33F" w:rsidR="00031798" w:rsidRDefault="00031798" w:rsidP="00FB704D">
            <w:r>
              <w:t>Dr. Kendall Lee, Chair</w:t>
            </w:r>
          </w:p>
        </w:tc>
      </w:tr>
      <w:tr w:rsidR="00031798" w14:paraId="521F39F6" w14:textId="77777777" w:rsidTr="00FB704D">
        <w:tc>
          <w:tcPr>
            <w:tcW w:w="1075" w:type="dxa"/>
            <w:vAlign w:val="center"/>
          </w:tcPr>
          <w:p w14:paraId="3932D80F" w14:textId="77777777" w:rsidR="00031798" w:rsidRDefault="00031798" w:rsidP="00FB704D">
            <w:pPr>
              <w:jc w:val="center"/>
            </w:pPr>
          </w:p>
        </w:tc>
        <w:tc>
          <w:tcPr>
            <w:tcW w:w="5158" w:type="dxa"/>
            <w:vAlign w:val="center"/>
          </w:tcPr>
          <w:p w14:paraId="54F6363D" w14:textId="77777777" w:rsidR="00031798" w:rsidRDefault="00031798" w:rsidP="00FB704D">
            <w:r>
              <w:t>Introduction to newest members</w:t>
            </w:r>
          </w:p>
          <w:p w14:paraId="4EC7AD0B" w14:textId="77777777" w:rsidR="00031798" w:rsidRDefault="00031798" w:rsidP="00FB704D">
            <w:pPr>
              <w:pStyle w:val="ListParagraph"/>
              <w:numPr>
                <w:ilvl w:val="0"/>
                <w:numId w:val="33"/>
              </w:numPr>
            </w:pPr>
            <w:r>
              <w:t>Sheila Tillet-Holas (Private Provider)</w:t>
            </w:r>
          </w:p>
          <w:p w14:paraId="1F820F54" w14:textId="77777777" w:rsidR="00031798" w:rsidRDefault="00031798" w:rsidP="00FB704D">
            <w:pPr>
              <w:pStyle w:val="ListParagraph"/>
              <w:numPr>
                <w:ilvl w:val="0"/>
                <w:numId w:val="33"/>
              </w:numPr>
            </w:pPr>
            <w:r>
              <w:t>LeAnn White (Parent)</w:t>
            </w:r>
          </w:p>
          <w:p w14:paraId="452D2D91" w14:textId="77777777" w:rsidR="00031798" w:rsidRDefault="00031798" w:rsidP="00FB704D">
            <w:pPr>
              <w:pStyle w:val="ListParagraph"/>
              <w:numPr>
                <w:ilvl w:val="0"/>
                <w:numId w:val="33"/>
              </w:numPr>
            </w:pPr>
            <w:r>
              <w:t>Dr. Dana Childress (Personnel Preparation)</w:t>
            </w:r>
          </w:p>
          <w:p w14:paraId="495D63C3" w14:textId="77777777" w:rsidR="00031798" w:rsidRDefault="00031798" w:rsidP="00FB704D">
            <w:pPr>
              <w:pStyle w:val="ListParagraph"/>
              <w:numPr>
                <w:ilvl w:val="0"/>
                <w:numId w:val="33"/>
              </w:numPr>
            </w:pPr>
            <w:r>
              <w:t>Dr. Kristen Heinan (Provider)</w:t>
            </w:r>
          </w:p>
          <w:p w14:paraId="6E977F87" w14:textId="52280D9F" w:rsidR="00BD2385" w:rsidRDefault="00BD2385" w:rsidP="00FB704D">
            <w:pPr>
              <w:pStyle w:val="ListParagraph"/>
              <w:numPr>
                <w:ilvl w:val="0"/>
                <w:numId w:val="33"/>
              </w:numPr>
            </w:pPr>
            <w:r>
              <w:t>Toni Hayes (VDH)</w:t>
            </w:r>
          </w:p>
        </w:tc>
        <w:tc>
          <w:tcPr>
            <w:tcW w:w="3117" w:type="dxa"/>
            <w:vAlign w:val="center"/>
          </w:tcPr>
          <w:p w14:paraId="45045434" w14:textId="77777777" w:rsidR="00031798" w:rsidRDefault="00031798" w:rsidP="00FB704D"/>
        </w:tc>
      </w:tr>
      <w:tr w:rsidR="00031798" w14:paraId="26894B63" w14:textId="77777777" w:rsidTr="00FB704D">
        <w:tc>
          <w:tcPr>
            <w:tcW w:w="1075" w:type="dxa"/>
            <w:vAlign w:val="center"/>
          </w:tcPr>
          <w:p w14:paraId="12FF81DD" w14:textId="67014AF0" w:rsidR="00031798" w:rsidRDefault="00031798" w:rsidP="00FB704D">
            <w:pPr>
              <w:jc w:val="center"/>
            </w:pPr>
            <w:r>
              <w:t>10:10AM</w:t>
            </w:r>
          </w:p>
        </w:tc>
        <w:tc>
          <w:tcPr>
            <w:tcW w:w="5158" w:type="dxa"/>
            <w:vAlign w:val="center"/>
          </w:tcPr>
          <w:p w14:paraId="6F25B98C" w14:textId="7BD6D251" w:rsidR="00031798" w:rsidRDefault="00031798" w:rsidP="00FB704D">
            <w:r>
              <w:t xml:space="preserve">Approval of March 2024 </w:t>
            </w:r>
            <w:r w:rsidR="00362E07">
              <w:t xml:space="preserve">Draft </w:t>
            </w:r>
            <w:r>
              <w:t>Minutes</w:t>
            </w:r>
          </w:p>
        </w:tc>
        <w:tc>
          <w:tcPr>
            <w:tcW w:w="3117" w:type="dxa"/>
            <w:vAlign w:val="center"/>
          </w:tcPr>
          <w:p w14:paraId="154C2DE4" w14:textId="32932F50" w:rsidR="00031798" w:rsidRDefault="00031798" w:rsidP="00FB704D">
            <w:r>
              <w:t>Dr. Kendall Lee, Chair</w:t>
            </w:r>
          </w:p>
        </w:tc>
      </w:tr>
      <w:tr w:rsidR="00031798" w14:paraId="1CBF2E24" w14:textId="77777777" w:rsidTr="00FB704D">
        <w:tc>
          <w:tcPr>
            <w:tcW w:w="1075" w:type="dxa"/>
            <w:vAlign w:val="center"/>
          </w:tcPr>
          <w:p w14:paraId="7C1DDA58" w14:textId="0D0AA5FF" w:rsidR="00031798" w:rsidRDefault="00031798" w:rsidP="00FB704D">
            <w:pPr>
              <w:jc w:val="center"/>
            </w:pPr>
            <w:r>
              <w:t>10:15AM</w:t>
            </w:r>
          </w:p>
        </w:tc>
        <w:tc>
          <w:tcPr>
            <w:tcW w:w="5158" w:type="dxa"/>
            <w:vAlign w:val="center"/>
          </w:tcPr>
          <w:p w14:paraId="204E69D1" w14:textId="20300BCE" w:rsidR="00031798" w:rsidRDefault="00031798" w:rsidP="00FB704D">
            <w:r>
              <w:t>Elections</w:t>
            </w:r>
          </w:p>
        </w:tc>
        <w:tc>
          <w:tcPr>
            <w:tcW w:w="3117" w:type="dxa"/>
            <w:vAlign w:val="center"/>
          </w:tcPr>
          <w:p w14:paraId="7B3E3689" w14:textId="7456856E" w:rsidR="00031798" w:rsidRDefault="00031798" w:rsidP="00FB704D">
            <w:r>
              <w:t>Dr. Kendall Lee, Chair</w:t>
            </w:r>
          </w:p>
        </w:tc>
      </w:tr>
      <w:tr w:rsidR="00031798" w14:paraId="66CAF0F1" w14:textId="77777777" w:rsidTr="00FB704D">
        <w:tc>
          <w:tcPr>
            <w:tcW w:w="1075" w:type="dxa"/>
            <w:vAlign w:val="center"/>
          </w:tcPr>
          <w:p w14:paraId="6D59E508" w14:textId="05C7D40D" w:rsidR="00031798" w:rsidRDefault="00031798" w:rsidP="00FB704D">
            <w:pPr>
              <w:jc w:val="center"/>
            </w:pPr>
            <w:r>
              <w:t>10:25AM</w:t>
            </w:r>
          </w:p>
        </w:tc>
        <w:tc>
          <w:tcPr>
            <w:tcW w:w="5158" w:type="dxa"/>
            <w:vAlign w:val="center"/>
          </w:tcPr>
          <w:p w14:paraId="2CB44876" w14:textId="04E73FE2" w:rsidR="00031798" w:rsidRDefault="00031798" w:rsidP="00FB704D">
            <w:r>
              <w:t>Part C Update</w:t>
            </w:r>
          </w:p>
        </w:tc>
        <w:tc>
          <w:tcPr>
            <w:tcW w:w="3117" w:type="dxa"/>
            <w:vAlign w:val="center"/>
          </w:tcPr>
          <w:p w14:paraId="1B4CA7B8" w14:textId="056C0BBE" w:rsidR="00031798" w:rsidRDefault="00031798" w:rsidP="00FB704D">
            <w:r>
              <w:t>Kyla Patterson, Early Intervention Program Manager</w:t>
            </w:r>
          </w:p>
        </w:tc>
      </w:tr>
      <w:tr w:rsidR="00031798" w14:paraId="15371BCD" w14:textId="77777777" w:rsidTr="00FB704D">
        <w:tc>
          <w:tcPr>
            <w:tcW w:w="1075" w:type="dxa"/>
            <w:vAlign w:val="center"/>
          </w:tcPr>
          <w:p w14:paraId="128A491C" w14:textId="3974E790" w:rsidR="00031798" w:rsidRDefault="00031798" w:rsidP="00FB704D">
            <w:pPr>
              <w:jc w:val="center"/>
            </w:pPr>
            <w:r>
              <w:t>10:35AM</w:t>
            </w:r>
          </w:p>
        </w:tc>
        <w:tc>
          <w:tcPr>
            <w:tcW w:w="5158" w:type="dxa"/>
            <w:vAlign w:val="center"/>
          </w:tcPr>
          <w:p w14:paraId="5E237ECD" w14:textId="4B086F62" w:rsidR="00031798" w:rsidRDefault="00031798" w:rsidP="00FB704D">
            <w:r>
              <w:t>Overview: ITCVA General Supervision and Monitoring Framework</w:t>
            </w:r>
          </w:p>
        </w:tc>
        <w:tc>
          <w:tcPr>
            <w:tcW w:w="3117" w:type="dxa"/>
            <w:vAlign w:val="center"/>
          </w:tcPr>
          <w:p w14:paraId="12C47131" w14:textId="219F46B4" w:rsidR="00031798" w:rsidRDefault="00031798" w:rsidP="00FB704D">
            <w:r>
              <w:t>Richard Corbett, Early Intervention Team Leader</w:t>
            </w:r>
          </w:p>
        </w:tc>
      </w:tr>
      <w:tr w:rsidR="00031798" w14:paraId="28FB3C02" w14:textId="77777777" w:rsidTr="00FB704D">
        <w:tc>
          <w:tcPr>
            <w:tcW w:w="1075" w:type="dxa"/>
            <w:vAlign w:val="center"/>
          </w:tcPr>
          <w:p w14:paraId="7E324762" w14:textId="75F22551" w:rsidR="00031798" w:rsidRDefault="00031798" w:rsidP="00FB704D">
            <w:pPr>
              <w:jc w:val="center"/>
            </w:pPr>
            <w:r>
              <w:t>11:00AM</w:t>
            </w:r>
          </w:p>
        </w:tc>
        <w:tc>
          <w:tcPr>
            <w:tcW w:w="5158" w:type="dxa"/>
            <w:vAlign w:val="center"/>
          </w:tcPr>
          <w:p w14:paraId="69E9787B" w14:textId="78C8EA63" w:rsidR="00031798" w:rsidRDefault="00031798" w:rsidP="00FB704D">
            <w:r>
              <w:t>Public Comment</w:t>
            </w:r>
          </w:p>
        </w:tc>
        <w:tc>
          <w:tcPr>
            <w:tcW w:w="3117" w:type="dxa"/>
            <w:vAlign w:val="center"/>
          </w:tcPr>
          <w:p w14:paraId="3CBFE684" w14:textId="77777777" w:rsidR="00031798" w:rsidRDefault="00031798" w:rsidP="00FB704D"/>
        </w:tc>
      </w:tr>
      <w:tr w:rsidR="00031798" w14:paraId="43B7A771" w14:textId="77777777" w:rsidTr="00FB704D">
        <w:tc>
          <w:tcPr>
            <w:tcW w:w="1075" w:type="dxa"/>
            <w:vAlign w:val="center"/>
          </w:tcPr>
          <w:p w14:paraId="7821CD82" w14:textId="38779BE3" w:rsidR="00031798" w:rsidRDefault="00031798" w:rsidP="00FB704D">
            <w:pPr>
              <w:jc w:val="center"/>
            </w:pPr>
            <w:r>
              <w:t>11:15AM</w:t>
            </w:r>
          </w:p>
        </w:tc>
        <w:tc>
          <w:tcPr>
            <w:tcW w:w="5158" w:type="dxa"/>
            <w:vAlign w:val="center"/>
          </w:tcPr>
          <w:p w14:paraId="43D5EECF" w14:textId="2CC3B83F" w:rsidR="00031798" w:rsidRDefault="00031798" w:rsidP="00FB704D">
            <w:r w:rsidRPr="00031798">
              <w:t xml:space="preserve">Navigating the </w:t>
            </w:r>
            <w:r>
              <w:t>E</w:t>
            </w:r>
            <w:r w:rsidRPr="00031798">
              <w:t xml:space="preserve">arly </w:t>
            </w:r>
            <w:r>
              <w:t>A</w:t>
            </w:r>
            <w:r w:rsidRPr="00031798">
              <w:t xml:space="preserve">ges </w:t>
            </w:r>
            <w:r>
              <w:t>Du</w:t>
            </w:r>
            <w:r w:rsidRPr="00031798">
              <w:t>ring COVID, EI</w:t>
            </w:r>
            <w:r>
              <w:t xml:space="preserve"> </w:t>
            </w:r>
            <w:r w:rsidRPr="00031798">
              <w:t xml:space="preserve">and the </w:t>
            </w:r>
            <w:r>
              <w:t>M</w:t>
            </w:r>
            <w:r w:rsidRPr="00031798">
              <w:t xml:space="preserve">edically </w:t>
            </w:r>
            <w:r>
              <w:t>C</w:t>
            </w:r>
            <w:r w:rsidRPr="00031798">
              <w:t xml:space="preserve">omplex </w:t>
            </w:r>
            <w:r>
              <w:t>L</w:t>
            </w:r>
            <w:r w:rsidRPr="00031798">
              <w:t>ife</w:t>
            </w:r>
          </w:p>
        </w:tc>
        <w:tc>
          <w:tcPr>
            <w:tcW w:w="3117" w:type="dxa"/>
            <w:vAlign w:val="center"/>
          </w:tcPr>
          <w:p w14:paraId="01375B56" w14:textId="072A85C0" w:rsidR="00031798" w:rsidRDefault="00031798" w:rsidP="00FB704D">
            <w:r>
              <w:t>Heather Rogers, Parent</w:t>
            </w:r>
          </w:p>
        </w:tc>
      </w:tr>
      <w:tr w:rsidR="00031798" w14:paraId="504E60CE" w14:textId="77777777" w:rsidTr="00FB704D">
        <w:tc>
          <w:tcPr>
            <w:tcW w:w="1075" w:type="dxa"/>
            <w:vAlign w:val="center"/>
          </w:tcPr>
          <w:p w14:paraId="65031567" w14:textId="102FC890" w:rsidR="00031798" w:rsidRDefault="00031798" w:rsidP="00FB704D">
            <w:pPr>
              <w:jc w:val="center"/>
            </w:pPr>
            <w:r>
              <w:t>12:00PM</w:t>
            </w:r>
          </w:p>
        </w:tc>
        <w:tc>
          <w:tcPr>
            <w:tcW w:w="5158" w:type="dxa"/>
            <w:vAlign w:val="center"/>
          </w:tcPr>
          <w:p w14:paraId="42590B13" w14:textId="19236E0E" w:rsidR="00031798" w:rsidRPr="00031798" w:rsidRDefault="00031798" w:rsidP="00FB704D">
            <w:r>
              <w:t>Lunch Break</w:t>
            </w:r>
          </w:p>
        </w:tc>
        <w:tc>
          <w:tcPr>
            <w:tcW w:w="3117" w:type="dxa"/>
            <w:vAlign w:val="center"/>
          </w:tcPr>
          <w:p w14:paraId="6D0ABF00" w14:textId="77777777" w:rsidR="00031798" w:rsidRDefault="00031798" w:rsidP="00FB704D"/>
        </w:tc>
      </w:tr>
      <w:tr w:rsidR="00031798" w14:paraId="45CC1D56" w14:textId="77777777" w:rsidTr="00FB704D">
        <w:tc>
          <w:tcPr>
            <w:tcW w:w="1075" w:type="dxa"/>
            <w:vAlign w:val="center"/>
          </w:tcPr>
          <w:p w14:paraId="0B142C9E" w14:textId="601FA4EA" w:rsidR="00031798" w:rsidRDefault="00031798" w:rsidP="00FB704D">
            <w:pPr>
              <w:jc w:val="center"/>
            </w:pPr>
            <w:r>
              <w:t>1:00PM</w:t>
            </w:r>
          </w:p>
        </w:tc>
        <w:tc>
          <w:tcPr>
            <w:tcW w:w="5158" w:type="dxa"/>
            <w:vAlign w:val="center"/>
          </w:tcPr>
          <w:p w14:paraId="20007108" w14:textId="36ECCC0E" w:rsidR="00031798" w:rsidRDefault="00031798" w:rsidP="00FB704D">
            <w:r>
              <w:t>New Path Update</w:t>
            </w:r>
          </w:p>
        </w:tc>
        <w:tc>
          <w:tcPr>
            <w:tcW w:w="3117" w:type="dxa"/>
            <w:vAlign w:val="center"/>
          </w:tcPr>
          <w:p w14:paraId="4BFD0C42" w14:textId="0A4E5434" w:rsidR="00031798" w:rsidRDefault="00031798" w:rsidP="00FB704D">
            <w:r>
              <w:t>Robin Church</w:t>
            </w:r>
            <w:r w:rsidR="00753795">
              <w:t>, New Path Family Support Director</w:t>
            </w:r>
          </w:p>
        </w:tc>
      </w:tr>
      <w:tr w:rsidR="00031798" w14:paraId="3DD21AD9" w14:textId="77777777" w:rsidTr="00FB704D">
        <w:tc>
          <w:tcPr>
            <w:tcW w:w="1075" w:type="dxa"/>
            <w:vAlign w:val="center"/>
          </w:tcPr>
          <w:p w14:paraId="74E32688" w14:textId="3A7C28FC" w:rsidR="00031798" w:rsidRDefault="00031798" w:rsidP="00FB704D">
            <w:pPr>
              <w:jc w:val="center"/>
            </w:pPr>
            <w:r>
              <w:t>1:20PM</w:t>
            </w:r>
          </w:p>
        </w:tc>
        <w:tc>
          <w:tcPr>
            <w:tcW w:w="5158" w:type="dxa"/>
            <w:vAlign w:val="center"/>
          </w:tcPr>
          <w:p w14:paraId="494B7788" w14:textId="77777777" w:rsidR="00031798" w:rsidRDefault="00031798" w:rsidP="00FB704D">
            <w:r>
              <w:t>VICC Business</w:t>
            </w:r>
          </w:p>
          <w:p w14:paraId="494A2438" w14:textId="04051333" w:rsidR="00D60CE8" w:rsidRDefault="00D60CE8" w:rsidP="00D60CE8">
            <w:pPr>
              <w:pStyle w:val="ListParagraph"/>
              <w:numPr>
                <w:ilvl w:val="0"/>
                <w:numId w:val="35"/>
              </w:numPr>
            </w:pPr>
            <w:r>
              <w:t>Formation of VICC By-laws Review Ad Hoc Committee</w:t>
            </w:r>
          </w:p>
        </w:tc>
        <w:tc>
          <w:tcPr>
            <w:tcW w:w="3117" w:type="dxa"/>
            <w:vAlign w:val="center"/>
          </w:tcPr>
          <w:p w14:paraId="3C5C5914" w14:textId="2D21D60A" w:rsidR="00031798" w:rsidRDefault="00031798" w:rsidP="00FB704D">
            <w:r w:rsidRPr="00031798">
              <w:t>Dr. Kendall Lee</w:t>
            </w:r>
            <w:r>
              <w:t xml:space="preserve">, </w:t>
            </w:r>
            <w:r w:rsidRPr="00031798">
              <w:t>Chair</w:t>
            </w:r>
          </w:p>
        </w:tc>
      </w:tr>
      <w:tr w:rsidR="00BD2385" w14:paraId="77D3526E" w14:textId="77777777" w:rsidTr="00D60CE8">
        <w:trPr>
          <w:cantSplit/>
        </w:trPr>
        <w:tc>
          <w:tcPr>
            <w:tcW w:w="1075" w:type="dxa"/>
            <w:vAlign w:val="center"/>
          </w:tcPr>
          <w:p w14:paraId="5416988F" w14:textId="4EE0BF90" w:rsidR="00BD2385" w:rsidRDefault="00BD2385" w:rsidP="00FB704D">
            <w:pPr>
              <w:jc w:val="center"/>
            </w:pPr>
            <w:r>
              <w:lastRenderedPageBreak/>
              <w:t>1:50PM</w:t>
            </w:r>
          </w:p>
        </w:tc>
        <w:tc>
          <w:tcPr>
            <w:tcW w:w="8275" w:type="dxa"/>
            <w:gridSpan w:val="2"/>
            <w:vAlign w:val="center"/>
          </w:tcPr>
          <w:p w14:paraId="705DED61" w14:textId="65F031DA" w:rsidR="00BD2385" w:rsidRPr="00917901" w:rsidRDefault="00BD2385" w:rsidP="00FB704D">
            <w:pPr>
              <w:rPr>
                <w:i/>
                <w:iCs/>
              </w:rPr>
            </w:pPr>
            <w:r w:rsidRPr="00917901">
              <w:rPr>
                <w:i/>
                <w:iCs/>
              </w:rPr>
              <w:t>Agency Reports</w:t>
            </w:r>
          </w:p>
          <w:p w14:paraId="5E68830B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DBHDS – Kari Savage, Director, Office of Child and Family Services</w:t>
            </w:r>
          </w:p>
          <w:p w14:paraId="6A7830E8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DBVI – Donna Cox, Director, Education and Library Services</w:t>
            </w:r>
          </w:p>
          <w:p w14:paraId="1FF93469" w14:textId="6728F251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 xml:space="preserve">VDDHH – Eric Raff, </w:t>
            </w:r>
            <w:r w:rsidR="00393890">
              <w:t xml:space="preserve">Agency </w:t>
            </w:r>
            <w:r w:rsidRPr="00362E07">
              <w:t>Director</w:t>
            </w:r>
          </w:p>
          <w:p w14:paraId="365C6AD9" w14:textId="42D6F855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VDOE – Dr. Dawn Henricks, Coordinator, Early Childhood Special Education</w:t>
            </w:r>
          </w:p>
          <w:p w14:paraId="127BE458" w14:textId="516C7B96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 xml:space="preserve">VDOE </w:t>
            </w:r>
            <w:r w:rsidR="0067296B">
              <w:t xml:space="preserve">Project HOPE </w:t>
            </w:r>
            <w:r w:rsidRPr="00362E07">
              <w:t xml:space="preserve">– Dr. Patricia Popp, </w:t>
            </w:r>
            <w:r w:rsidR="0067296B">
              <w:t>EHCY State Coordinator</w:t>
            </w:r>
          </w:p>
          <w:p w14:paraId="35F3D1D2" w14:textId="7777777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VDH – Toni Hayes, Program Coordinator, Office of Family Health Services</w:t>
            </w:r>
          </w:p>
          <w:p w14:paraId="576753E0" w14:textId="3B52CCB7" w:rsidR="00BD2385" w:rsidRPr="00362E07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DMAS – Karla Callaham</w:t>
            </w:r>
            <w:r w:rsidR="00FB704D" w:rsidRPr="00362E07">
              <w:t>, Manager, Maternal and Child Health</w:t>
            </w:r>
          </w:p>
          <w:p w14:paraId="078D2FC2" w14:textId="77777777" w:rsidR="00BD2385" w:rsidRDefault="00BD2385" w:rsidP="00FB704D">
            <w:pPr>
              <w:pStyle w:val="ListParagraph"/>
              <w:numPr>
                <w:ilvl w:val="0"/>
                <w:numId w:val="34"/>
              </w:numPr>
            </w:pPr>
            <w:r w:rsidRPr="00362E07">
              <w:t>SCC Bureau of Insurance – Marly Santoro</w:t>
            </w:r>
            <w:r w:rsidR="00FB704D" w:rsidRPr="00362E07">
              <w:t>, Manager, Outreach and Education</w:t>
            </w:r>
          </w:p>
          <w:p w14:paraId="29889545" w14:textId="7ED2EF03" w:rsidR="00506708" w:rsidRPr="00031798" w:rsidRDefault="00506708" w:rsidP="00FB704D">
            <w:pPr>
              <w:pStyle w:val="ListParagraph"/>
              <w:numPr>
                <w:ilvl w:val="0"/>
                <w:numId w:val="34"/>
              </w:numPr>
            </w:pPr>
            <w:r>
              <w:t>SCC Bureau of Insurance – James Young</w:t>
            </w:r>
            <w:r w:rsidR="00393890">
              <w:t>, Manager, Special Projects</w:t>
            </w:r>
          </w:p>
        </w:tc>
      </w:tr>
      <w:tr w:rsidR="00BD2385" w14:paraId="69160EE7" w14:textId="77777777" w:rsidTr="00FB704D">
        <w:tc>
          <w:tcPr>
            <w:tcW w:w="1075" w:type="dxa"/>
            <w:vAlign w:val="center"/>
          </w:tcPr>
          <w:p w14:paraId="20EE2B3B" w14:textId="5CF25A9B" w:rsidR="00BD2385" w:rsidRDefault="00BD2385" w:rsidP="00FB704D">
            <w:pPr>
              <w:jc w:val="center"/>
            </w:pPr>
            <w:r>
              <w:t>2:30PM</w:t>
            </w:r>
          </w:p>
        </w:tc>
        <w:tc>
          <w:tcPr>
            <w:tcW w:w="5158" w:type="dxa"/>
            <w:vAlign w:val="center"/>
          </w:tcPr>
          <w:p w14:paraId="6BFD2C01" w14:textId="04387C5D" w:rsidR="00BD2385" w:rsidRDefault="00BD2385" w:rsidP="00FB704D">
            <w:r>
              <w:t>Open Forum</w:t>
            </w:r>
          </w:p>
        </w:tc>
        <w:tc>
          <w:tcPr>
            <w:tcW w:w="3117" w:type="dxa"/>
            <w:vAlign w:val="center"/>
          </w:tcPr>
          <w:p w14:paraId="6A8E1DB1" w14:textId="77777777" w:rsidR="00BD2385" w:rsidRPr="00031798" w:rsidRDefault="00BD2385" w:rsidP="00FB704D"/>
        </w:tc>
      </w:tr>
      <w:tr w:rsidR="00BD2385" w14:paraId="755449E1" w14:textId="77777777" w:rsidTr="00FB704D">
        <w:tc>
          <w:tcPr>
            <w:tcW w:w="1075" w:type="dxa"/>
            <w:vAlign w:val="center"/>
          </w:tcPr>
          <w:p w14:paraId="3537FB15" w14:textId="437628CB" w:rsidR="00BD2385" w:rsidRDefault="00BD2385" w:rsidP="00FB704D">
            <w:pPr>
              <w:jc w:val="center"/>
            </w:pPr>
            <w:r>
              <w:t>3:00PM</w:t>
            </w:r>
          </w:p>
        </w:tc>
        <w:tc>
          <w:tcPr>
            <w:tcW w:w="5158" w:type="dxa"/>
            <w:vAlign w:val="center"/>
          </w:tcPr>
          <w:p w14:paraId="3FA81C1C" w14:textId="59D93D46" w:rsidR="00BD2385" w:rsidRDefault="00BD2385" w:rsidP="00FB704D">
            <w:r>
              <w:t>Adjourn</w:t>
            </w:r>
          </w:p>
        </w:tc>
        <w:tc>
          <w:tcPr>
            <w:tcW w:w="3117" w:type="dxa"/>
            <w:vAlign w:val="center"/>
          </w:tcPr>
          <w:p w14:paraId="2F4B42F4" w14:textId="77777777" w:rsidR="00BD2385" w:rsidRPr="00031798" w:rsidRDefault="00BD2385" w:rsidP="00FB704D"/>
        </w:tc>
      </w:tr>
    </w:tbl>
    <w:p w14:paraId="136824DF" w14:textId="77777777" w:rsidR="00031798" w:rsidRDefault="00031798"/>
    <w:p w14:paraId="07AF7BA1" w14:textId="77777777" w:rsidR="00D60CE8" w:rsidRDefault="00D60CE8"/>
    <w:sectPr w:rsidR="00D60C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E0DF9" w14:textId="77777777" w:rsidR="00193806" w:rsidRDefault="00193806" w:rsidP="00FB704D">
      <w:r>
        <w:separator/>
      </w:r>
    </w:p>
  </w:endnote>
  <w:endnote w:type="continuationSeparator" w:id="0">
    <w:p w14:paraId="5EBE8B2C" w14:textId="77777777" w:rsidR="00193806" w:rsidRDefault="00193806" w:rsidP="00FB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39AF" w14:textId="77777777" w:rsidR="00FB704D" w:rsidRDefault="00FB704D">
    <w:pPr>
      <w:pStyle w:val="Footer"/>
      <w:rPr>
        <w:sz w:val="20"/>
        <w:szCs w:val="20"/>
      </w:rPr>
    </w:pPr>
  </w:p>
  <w:p w14:paraId="43481BBE" w14:textId="40C1B58A" w:rsid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Virginia Interagency Coordinating Council (VICC)</w:t>
    </w:r>
  </w:p>
  <w:p w14:paraId="44472CFD" w14:textId="77777777" w:rsid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Meeting Agenda</w:t>
    </w:r>
  </w:p>
  <w:p w14:paraId="313DD87F" w14:textId="54F34B3B" w:rsidR="00FB704D" w:rsidRPr="00FB704D" w:rsidRDefault="00FB704D">
    <w:pPr>
      <w:pStyle w:val="Footer"/>
      <w:rPr>
        <w:sz w:val="20"/>
        <w:szCs w:val="20"/>
      </w:rPr>
    </w:pPr>
    <w:r>
      <w:rPr>
        <w:sz w:val="20"/>
        <w:szCs w:val="20"/>
      </w:rPr>
      <w:t>September 11, 2024</w:t>
    </w:r>
    <w:r w:rsidRPr="00FB704D">
      <w:rPr>
        <w:sz w:val="20"/>
        <w:szCs w:val="20"/>
      </w:rPr>
      <w:ptab w:relativeTo="margin" w:alignment="center" w:leader="none"/>
    </w:r>
    <w:r w:rsidRPr="00FB704D">
      <w:rPr>
        <w:sz w:val="20"/>
        <w:szCs w:val="20"/>
      </w:rPr>
      <w:ptab w:relativeTo="margin" w:alignment="right" w:leader="none"/>
    </w:r>
    <w:r w:rsidRPr="00FB704D">
      <w:rPr>
        <w:sz w:val="20"/>
        <w:szCs w:val="20"/>
      </w:rPr>
      <w:t xml:space="preserve">Page </w:t>
    </w:r>
    <w:r w:rsidRPr="00FB704D">
      <w:rPr>
        <w:b/>
        <w:bCs/>
        <w:sz w:val="20"/>
        <w:szCs w:val="20"/>
      </w:rPr>
      <w:fldChar w:fldCharType="begin"/>
    </w:r>
    <w:r w:rsidRPr="00FB704D">
      <w:rPr>
        <w:b/>
        <w:bCs/>
        <w:sz w:val="20"/>
        <w:szCs w:val="20"/>
      </w:rPr>
      <w:instrText xml:space="preserve"> PAGE  \* Arabic  \* MERGEFORMAT </w:instrText>
    </w:r>
    <w:r w:rsidRPr="00FB704D">
      <w:rPr>
        <w:b/>
        <w:bCs/>
        <w:sz w:val="20"/>
        <w:szCs w:val="20"/>
      </w:rPr>
      <w:fldChar w:fldCharType="separate"/>
    </w:r>
    <w:r w:rsidRPr="00FB704D">
      <w:rPr>
        <w:b/>
        <w:bCs/>
        <w:noProof/>
        <w:sz w:val="20"/>
        <w:szCs w:val="20"/>
      </w:rPr>
      <w:t>1</w:t>
    </w:r>
    <w:r w:rsidRPr="00FB704D">
      <w:rPr>
        <w:b/>
        <w:bCs/>
        <w:sz w:val="20"/>
        <w:szCs w:val="20"/>
      </w:rPr>
      <w:fldChar w:fldCharType="end"/>
    </w:r>
    <w:r w:rsidRPr="00FB704D">
      <w:rPr>
        <w:sz w:val="20"/>
        <w:szCs w:val="20"/>
      </w:rPr>
      <w:t xml:space="preserve"> of </w:t>
    </w:r>
    <w:r w:rsidRPr="00FB704D">
      <w:rPr>
        <w:b/>
        <w:bCs/>
        <w:sz w:val="20"/>
        <w:szCs w:val="20"/>
      </w:rPr>
      <w:fldChar w:fldCharType="begin"/>
    </w:r>
    <w:r w:rsidRPr="00FB704D">
      <w:rPr>
        <w:b/>
        <w:bCs/>
        <w:sz w:val="20"/>
        <w:szCs w:val="20"/>
      </w:rPr>
      <w:instrText xml:space="preserve"> NUMPAGES  \* Arabic  \* MERGEFORMAT </w:instrText>
    </w:r>
    <w:r w:rsidRPr="00FB704D">
      <w:rPr>
        <w:b/>
        <w:bCs/>
        <w:sz w:val="20"/>
        <w:szCs w:val="20"/>
      </w:rPr>
      <w:fldChar w:fldCharType="separate"/>
    </w:r>
    <w:r w:rsidRPr="00FB704D">
      <w:rPr>
        <w:b/>
        <w:bCs/>
        <w:noProof/>
        <w:sz w:val="20"/>
        <w:szCs w:val="20"/>
      </w:rPr>
      <w:t>2</w:t>
    </w:r>
    <w:r w:rsidRPr="00FB704D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1DD5" w14:textId="77777777" w:rsidR="00193806" w:rsidRDefault="00193806" w:rsidP="00FB704D">
      <w:r>
        <w:separator/>
      </w:r>
    </w:p>
  </w:footnote>
  <w:footnote w:type="continuationSeparator" w:id="0">
    <w:p w14:paraId="1C3F2DA5" w14:textId="77777777" w:rsidR="00193806" w:rsidRDefault="00193806" w:rsidP="00FB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D5D"/>
    <w:multiLevelType w:val="multilevel"/>
    <w:tmpl w:val="7C624A16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suff w:val="nothing"/>
      <w:lvlText w:val="Appendix %4: "/>
      <w:lvlJc w:val="left"/>
      <w:pPr>
        <w:ind w:left="0" w:firstLine="0"/>
      </w:p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412519"/>
    <w:multiLevelType w:val="hybridMultilevel"/>
    <w:tmpl w:val="C5920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0F22CE0"/>
    <w:multiLevelType w:val="hybridMultilevel"/>
    <w:tmpl w:val="89A28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B5203AB"/>
    <w:multiLevelType w:val="hybridMultilevel"/>
    <w:tmpl w:val="D534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604E3"/>
    <w:multiLevelType w:val="multilevel"/>
    <w:tmpl w:val="81A8AF92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upperLetter"/>
      <w:suff w:val="nothing"/>
      <w:lvlText w:val="Appendix %4: "/>
      <w:lvlJc w:val="left"/>
      <w:pPr>
        <w:ind w:left="360" w:firstLine="0"/>
      </w:pPr>
    </w:lvl>
    <w:lvl w:ilvl="4">
      <w:start w:val="1"/>
      <w:numFmt w:val="none"/>
      <w:pStyle w:val="Heading5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946494D"/>
    <w:multiLevelType w:val="multilevel"/>
    <w:tmpl w:val="B5FCF414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3941189">
    <w:abstractNumId w:val="11"/>
  </w:num>
  <w:num w:numId="2" w16cid:durableId="1662663050">
    <w:abstractNumId w:val="11"/>
  </w:num>
  <w:num w:numId="3" w16cid:durableId="1309675746">
    <w:abstractNumId w:val="11"/>
  </w:num>
  <w:num w:numId="4" w16cid:durableId="1821463812">
    <w:abstractNumId w:val="11"/>
  </w:num>
  <w:num w:numId="5" w16cid:durableId="486362118">
    <w:abstractNumId w:val="4"/>
  </w:num>
  <w:num w:numId="6" w16cid:durableId="1306160438">
    <w:abstractNumId w:val="10"/>
  </w:num>
  <w:num w:numId="7" w16cid:durableId="399451937">
    <w:abstractNumId w:val="5"/>
  </w:num>
  <w:num w:numId="8" w16cid:durableId="1469591627">
    <w:abstractNumId w:val="10"/>
  </w:num>
  <w:num w:numId="9" w16cid:durableId="872616063">
    <w:abstractNumId w:val="8"/>
  </w:num>
  <w:num w:numId="10" w16cid:durableId="953292323">
    <w:abstractNumId w:val="10"/>
  </w:num>
  <w:num w:numId="11" w16cid:durableId="745227128">
    <w:abstractNumId w:val="1"/>
  </w:num>
  <w:num w:numId="12" w16cid:durableId="1978760162">
    <w:abstractNumId w:val="10"/>
  </w:num>
  <w:num w:numId="13" w16cid:durableId="1812598994">
    <w:abstractNumId w:val="7"/>
  </w:num>
  <w:num w:numId="14" w16cid:durableId="238442776">
    <w:abstractNumId w:val="10"/>
  </w:num>
  <w:num w:numId="15" w16cid:durableId="83650750">
    <w:abstractNumId w:val="2"/>
  </w:num>
  <w:num w:numId="16" w16cid:durableId="756947714">
    <w:abstractNumId w:val="10"/>
  </w:num>
  <w:num w:numId="17" w16cid:durableId="2075350571">
    <w:abstractNumId w:val="10"/>
  </w:num>
  <w:num w:numId="18" w16cid:durableId="1024019321">
    <w:abstractNumId w:val="10"/>
  </w:num>
  <w:num w:numId="19" w16cid:durableId="2140830826">
    <w:abstractNumId w:val="10"/>
  </w:num>
  <w:num w:numId="20" w16cid:durableId="799878980">
    <w:abstractNumId w:val="10"/>
  </w:num>
  <w:num w:numId="21" w16cid:durableId="716196622">
    <w:abstractNumId w:val="10"/>
  </w:num>
  <w:num w:numId="22" w16cid:durableId="1085957298">
    <w:abstractNumId w:val="11"/>
  </w:num>
  <w:num w:numId="23" w16cid:durableId="1923489572">
    <w:abstractNumId w:val="10"/>
  </w:num>
  <w:num w:numId="24" w16cid:durableId="1332026880">
    <w:abstractNumId w:val="11"/>
  </w:num>
  <w:num w:numId="25" w16cid:durableId="799571518">
    <w:abstractNumId w:val="11"/>
  </w:num>
  <w:num w:numId="26" w16cid:durableId="122888754">
    <w:abstractNumId w:val="11"/>
  </w:num>
  <w:num w:numId="27" w16cid:durableId="635843467">
    <w:abstractNumId w:val="11"/>
  </w:num>
  <w:num w:numId="28" w16cid:durableId="589194384">
    <w:abstractNumId w:val="11"/>
  </w:num>
  <w:num w:numId="29" w16cid:durableId="1978486023">
    <w:abstractNumId w:val="11"/>
  </w:num>
  <w:num w:numId="30" w16cid:durableId="101726628">
    <w:abstractNumId w:val="11"/>
  </w:num>
  <w:num w:numId="31" w16cid:durableId="1427926149">
    <w:abstractNumId w:val="11"/>
  </w:num>
  <w:num w:numId="32" w16cid:durableId="485781812">
    <w:abstractNumId w:val="0"/>
  </w:num>
  <w:num w:numId="33" w16cid:durableId="369190663">
    <w:abstractNumId w:val="6"/>
  </w:num>
  <w:num w:numId="34" w16cid:durableId="2053917343">
    <w:abstractNumId w:val="9"/>
  </w:num>
  <w:num w:numId="35" w16cid:durableId="156883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98"/>
    <w:rsid w:val="00004493"/>
    <w:rsid w:val="00022D53"/>
    <w:rsid w:val="00031798"/>
    <w:rsid w:val="0006328E"/>
    <w:rsid w:val="00073D27"/>
    <w:rsid w:val="001377FA"/>
    <w:rsid w:val="001423D3"/>
    <w:rsid w:val="00150AE8"/>
    <w:rsid w:val="00193806"/>
    <w:rsid w:val="001C172E"/>
    <w:rsid w:val="001C216C"/>
    <w:rsid w:val="001D6B44"/>
    <w:rsid w:val="001E5F47"/>
    <w:rsid w:val="001F05C3"/>
    <w:rsid w:val="001F7EDE"/>
    <w:rsid w:val="00202F17"/>
    <w:rsid w:val="00211DC5"/>
    <w:rsid w:val="002504D4"/>
    <w:rsid w:val="00291DC6"/>
    <w:rsid w:val="002A79B3"/>
    <w:rsid w:val="002C6304"/>
    <w:rsid w:val="002F3932"/>
    <w:rsid w:val="002F5977"/>
    <w:rsid w:val="003369BF"/>
    <w:rsid w:val="003436CF"/>
    <w:rsid w:val="003528A9"/>
    <w:rsid w:val="003618E6"/>
    <w:rsid w:val="00362E07"/>
    <w:rsid w:val="00374B5E"/>
    <w:rsid w:val="00393890"/>
    <w:rsid w:val="003F1EBD"/>
    <w:rsid w:val="00403828"/>
    <w:rsid w:val="0042503E"/>
    <w:rsid w:val="0043629F"/>
    <w:rsid w:val="00455DA4"/>
    <w:rsid w:val="0047359F"/>
    <w:rsid w:val="004A749D"/>
    <w:rsid w:val="004C3A1F"/>
    <w:rsid w:val="004D3FB9"/>
    <w:rsid w:val="004E5C52"/>
    <w:rsid w:val="004E77C2"/>
    <w:rsid w:val="004F3D41"/>
    <w:rsid w:val="0050394F"/>
    <w:rsid w:val="00506708"/>
    <w:rsid w:val="00535CA0"/>
    <w:rsid w:val="005441B4"/>
    <w:rsid w:val="00553227"/>
    <w:rsid w:val="005A31E8"/>
    <w:rsid w:val="005B5D38"/>
    <w:rsid w:val="005C4CA7"/>
    <w:rsid w:val="005D21F0"/>
    <w:rsid w:val="005D63B0"/>
    <w:rsid w:val="005E5694"/>
    <w:rsid w:val="005E7B7C"/>
    <w:rsid w:val="005F7C0F"/>
    <w:rsid w:val="00601146"/>
    <w:rsid w:val="00617614"/>
    <w:rsid w:val="00633F72"/>
    <w:rsid w:val="00641DD4"/>
    <w:rsid w:val="0065302C"/>
    <w:rsid w:val="00654BB1"/>
    <w:rsid w:val="00664CBE"/>
    <w:rsid w:val="0067296B"/>
    <w:rsid w:val="00674230"/>
    <w:rsid w:val="00682941"/>
    <w:rsid w:val="006C0FB0"/>
    <w:rsid w:val="006F4790"/>
    <w:rsid w:val="00714E21"/>
    <w:rsid w:val="0071737B"/>
    <w:rsid w:val="007176DC"/>
    <w:rsid w:val="00733873"/>
    <w:rsid w:val="0073588A"/>
    <w:rsid w:val="00753795"/>
    <w:rsid w:val="00784436"/>
    <w:rsid w:val="007858A2"/>
    <w:rsid w:val="0079554D"/>
    <w:rsid w:val="007E678C"/>
    <w:rsid w:val="007F01F9"/>
    <w:rsid w:val="00803364"/>
    <w:rsid w:val="00846761"/>
    <w:rsid w:val="0086088F"/>
    <w:rsid w:val="00884429"/>
    <w:rsid w:val="00890824"/>
    <w:rsid w:val="008978FB"/>
    <w:rsid w:val="008A6BA8"/>
    <w:rsid w:val="008B3D73"/>
    <w:rsid w:val="008F1C6A"/>
    <w:rsid w:val="0090322E"/>
    <w:rsid w:val="0090448D"/>
    <w:rsid w:val="00917901"/>
    <w:rsid w:val="0092191C"/>
    <w:rsid w:val="0092429F"/>
    <w:rsid w:val="009878B8"/>
    <w:rsid w:val="00991750"/>
    <w:rsid w:val="0099587C"/>
    <w:rsid w:val="009A7979"/>
    <w:rsid w:val="009B2739"/>
    <w:rsid w:val="009E55C3"/>
    <w:rsid w:val="00A30FCB"/>
    <w:rsid w:val="00A63950"/>
    <w:rsid w:val="00A84FDF"/>
    <w:rsid w:val="00AD644B"/>
    <w:rsid w:val="00AE584B"/>
    <w:rsid w:val="00AE6E8E"/>
    <w:rsid w:val="00B74244"/>
    <w:rsid w:val="00B80B32"/>
    <w:rsid w:val="00B87EFF"/>
    <w:rsid w:val="00BA4174"/>
    <w:rsid w:val="00BB7CB1"/>
    <w:rsid w:val="00BD2385"/>
    <w:rsid w:val="00BE69A9"/>
    <w:rsid w:val="00C52E86"/>
    <w:rsid w:val="00C560FF"/>
    <w:rsid w:val="00CC19AC"/>
    <w:rsid w:val="00CF5BCE"/>
    <w:rsid w:val="00D4134D"/>
    <w:rsid w:val="00D60CE8"/>
    <w:rsid w:val="00D94B3D"/>
    <w:rsid w:val="00DA51B8"/>
    <w:rsid w:val="00DC5CC1"/>
    <w:rsid w:val="00DE0E89"/>
    <w:rsid w:val="00E061B9"/>
    <w:rsid w:val="00E34EA7"/>
    <w:rsid w:val="00E80936"/>
    <w:rsid w:val="00E913D9"/>
    <w:rsid w:val="00ED34C6"/>
    <w:rsid w:val="00ED3A0C"/>
    <w:rsid w:val="00F12D85"/>
    <w:rsid w:val="00F322AF"/>
    <w:rsid w:val="00F8290C"/>
    <w:rsid w:val="00F849E3"/>
    <w:rsid w:val="00FA51D7"/>
    <w:rsid w:val="00FB704D"/>
    <w:rsid w:val="00FC3E78"/>
    <w:rsid w:val="00FC7A17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5AF1C"/>
  <w15:chartTrackingRefBased/>
  <w15:docId w15:val="{C16EC6C6-A429-4610-95A9-E776B2CF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0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6CF"/>
    <w:pPr>
      <w:keepNext/>
      <w:keepLines/>
      <w:numPr>
        <w:numId w:val="31"/>
      </w:numPr>
      <w:outlineLvl w:val="0"/>
    </w:pPr>
    <w:rPr>
      <w:rFonts w:ascii="Aptos Display" w:eastAsia="Aptos" w:hAnsi="Aptos Display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6CF"/>
    <w:pPr>
      <w:numPr>
        <w:ilvl w:val="1"/>
        <w:numId w:val="31"/>
      </w:numPr>
      <w:outlineLvl w:val="1"/>
    </w:pPr>
    <w:rPr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6CF"/>
    <w:pPr>
      <w:keepNext/>
      <w:keepLines/>
      <w:numPr>
        <w:ilvl w:val="2"/>
        <w:numId w:val="31"/>
      </w:numPr>
      <w:outlineLvl w:val="2"/>
    </w:pPr>
    <w:rPr>
      <w:rFonts w:asciiTheme="majorHAnsi" w:eastAsiaTheme="majorEastAsia" w:hAnsiTheme="majorHAnsi" w:cstheme="majorBidi"/>
      <w:b/>
      <w:color w:val="006666"/>
      <w:kern w:val="2"/>
      <w:sz w:val="24"/>
      <w:szCs w:val="24"/>
      <w14:ligatures w14:val="standardContextual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3436CF"/>
    <w:pPr>
      <w:keepNext/>
      <w:keepLines/>
      <w:numPr>
        <w:ilvl w:val="3"/>
        <w:numId w:val="7"/>
      </w:numPr>
      <w:tabs>
        <w:tab w:val="clear" w:pos="2880"/>
      </w:tabs>
      <w:ind w:left="0" w:firstLine="0"/>
      <w:outlineLvl w:val="3"/>
    </w:pPr>
    <w:rPr>
      <w:rFonts w:asciiTheme="majorHAnsi" w:eastAsia="Aptos" w:hAnsiTheme="majorHAnsi" w:cs="Aptos"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3436CF"/>
    <w:pPr>
      <w:numPr>
        <w:ilvl w:val="4"/>
        <w:numId w:val="8"/>
      </w:numPr>
      <w:outlineLvl w:val="4"/>
    </w:pPr>
    <w:rPr>
      <w:rFonts w:ascii="Aptos" w:hAnsi="Aptos"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8290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4B"/>
    <w:rPr>
      <w:rFonts w:ascii="Aptos Display" w:eastAsia="Aptos" w:hAnsi="Aptos Display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584B"/>
    <w:rPr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C19AC"/>
    <w:pPr>
      <w:jc w:val="center"/>
    </w:pPr>
    <w:rPr>
      <w:rFonts w:asciiTheme="majorHAnsi" w:eastAsiaTheme="minorHAnsi" w:hAnsiTheme="majorHAnsi"/>
      <w:color w:val="660066"/>
      <w:kern w:val="2"/>
      <w:sz w:val="36"/>
      <w:szCs w:val="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9AC"/>
    <w:rPr>
      <w:rFonts w:asciiTheme="majorHAnsi" w:hAnsiTheme="majorHAnsi"/>
      <w:color w:val="6600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90C"/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6CF"/>
    <w:rPr>
      <w:rFonts w:asciiTheme="majorHAnsi" w:eastAsia="Aptos" w:hAnsiTheme="majorHAnsi" w:cs="Aptos"/>
      <w:b/>
      <w:bCs/>
      <w:color w:val="66006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spacing w:line="259" w:lineRule="auto"/>
      <w:outlineLvl w:val="9"/>
    </w:pPr>
    <w:rPr>
      <w:rFonts w:asciiTheme="minorHAnsi" w:eastAsiaTheme="majorEastAsia" w:hAnsiTheme="minorHAnsi" w:cstheme="majorBidi"/>
      <w:color w:val="0F4761" w:themeColor="accent1" w:themeShade="BF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436CF"/>
    <w:rPr>
      <w:rFonts w:ascii="Aptos" w:eastAsia="Aptos" w:hAnsi="Aptos" w:cs="Aptos"/>
      <w:b/>
      <w:bCs/>
      <w:color w:val="660066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73D27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AE5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4B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0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79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79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9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7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7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798"/>
    <w:rPr>
      <w:rFonts w:eastAsiaTheme="minorEastAsia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1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798"/>
    <w:rPr>
      <w:rFonts w:eastAsiaTheme="minorEastAsia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317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4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7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4D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49DE3-BEB4-42DB-8A80-1F7676BA5B37}">
  <ds:schemaRefs>
    <ds:schemaRef ds:uri="http://schemas.microsoft.com/office/2006/metadata/properties"/>
    <ds:schemaRef ds:uri="http://schemas.microsoft.com/office/infopath/2007/PartnerControls"/>
    <ds:schemaRef ds:uri="ce556be0-c294-43de-afe1-0aa1eca57840"/>
    <ds:schemaRef ds:uri="93a2e542-a916-4ab4-932f-f5e77b65553e"/>
  </ds:schemaRefs>
</ds:datastoreItem>
</file>

<file path=customXml/itemProps2.xml><?xml version="1.0" encoding="utf-8"?>
<ds:datastoreItem xmlns:ds="http://schemas.openxmlformats.org/officeDocument/2006/customXml" ds:itemID="{55DCCA9D-E429-4E68-BC96-F9FC177D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F22B1-C3E3-4CB4-BC6B-04B080BD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20</cp:revision>
  <dcterms:created xsi:type="dcterms:W3CDTF">2024-08-20T13:34:00Z</dcterms:created>
  <dcterms:modified xsi:type="dcterms:W3CDTF">2024-11-12T18:58:00Z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  <property fmtid="{D5CDD505-2E9C-101B-9397-08002B2CF9AE}" pid="3" name="MediaServiceImageTags">
    <vt:lpwstr/>
  </property>
</Properties>
</file>