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5D34" w14:textId="01FC0F27" w:rsidR="007E678C" w:rsidRPr="00FB704D" w:rsidRDefault="00633F72" w:rsidP="00FB704D">
      <w:pPr>
        <w:jc w:val="center"/>
        <w:rPr>
          <w:color w:val="660066"/>
          <w:sz w:val="36"/>
          <w:szCs w:val="36"/>
        </w:rPr>
      </w:pPr>
      <w:r>
        <w:rPr>
          <w:color w:val="660066"/>
          <w:sz w:val="36"/>
          <w:szCs w:val="36"/>
        </w:rPr>
        <w:t xml:space="preserve">Overview </w:t>
      </w:r>
      <w:r w:rsidR="00031798" w:rsidRPr="00FB704D">
        <w:rPr>
          <w:color w:val="660066"/>
          <w:sz w:val="36"/>
          <w:szCs w:val="36"/>
        </w:rPr>
        <w:t>Virginia Interagency Coordinating Council (VICC)</w:t>
      </w:r>
    </w:p>
    <w:p w14:paraId="6110EE4D" w14:textId="77777777" w:rsidR="00031798" w:rsidRDefault="00031798"/>
    <w:p w14:paraId="09050837" w14:textId="55EC4D20" w:rsidR="00FB704D" w:rsidRDefault="00FB704D" w:rsidP="00FB704D">
      <w:pPr>
        <w:jc w:val="center"/>
      </w:pPr>
      <w:r>
        <w:t xml:space="preserve">Wednesday, </w:t>
      </w:r>
      <w:r w:rsidR="00266073">
        <w:t>December</w:t>
      </w:r>
      <w:r>
        <w:t xml:space="preserve"> 11, 2024</w:t>
      </w:r>
    </w:p>
    <w:p w14:paraId="6B8323F7" w14:textId="53BA0CEE" w:rsidR="00FB704D" w:rsidRDefault="00FB704D" w:rsidP="00FB704D">
      <w:pPr>
        <w:jc w:val="center"/>
      </w:pPr>
      <w:r>
        <w:t>10:00AM – 3:00PM</w:t>
      </w:r>
    </w:p>
    <w:p w14:paraId="3C8A4CC6" w14:textId="77777777" w:rsidR="00FB704D" w:rsidRDefault="00FB704D" w:rsidP="00FB704D">
      <w:pPr>
        <w:jc w:val="center"/>
      </w:pPr>
    </w:p>
    <w:p w14:paraId="4D42FA0B" w14:textId="47FE1654" w:rsidR="00FB704D" w:rsidRDefault="00FB704D" w:rsidP="00FB704D">
      <w:pPr>
        <w:jc w:val="center"/>
      </w:pPr>
      <w:r>
        <w:t xml:space="preserve">Tuckahoe </w:t>
      </w:r>
      <w:r w:rsidR="00664CBE">
        <w:t>Area</w:t>
      </w:r>
      <w:r w:rsidR="00ED34C6">
        <w:t xml:space="preserve"> </w:t>
      </w:r>
      <w:r>
        <w:t xml:space="preserve">Library </w:t>
      </w:r>
      <w:r>
        <w:sym w:font="Wingdings 2" w:char="F097"/>
      </w:r>
      <w:r>
        <w:t xml:space="preserve"> 1901 Starling Drive </w:t>
      </w:r>
      <w:r>
        <w:sym w:font="Wingdings 2" w:char="F097"/>
      </w:r>
      <w:r>
        <w:t xml:space="preserve"> Henrico, VA 23229</w:t>
      </w:r>
    </w:p>
    <w:p w14:paraId="1B4888ED" w14:textId="77777777" w:rsidR="00031798" w:rsidRDefault="00031798"/>
    <w:p w14:paraId="6D732D15" w14:textId="0457DBC5" w:rsidR="00FB704D" w:rsidRPr="00FB704D" w:rsidRDefault="00FB704D" w:rsidP="00FB704D">
      <w:pPr>
        <w:jc w:val="center"/>
        <w:rPr>
          <w:b/>
          <w:bCs/>
          <w:color w:val="006666"/>
          <w:sz w:val="28"/>
          <w:szCs w:val="28"/>
        </w:rPr>
      </w:pPr>
      <w:r w:rsidRPr="00FB704D">
        <w:rPr>
          <w:b/>
          <w:bCs/>
          <w:color w:val="006666"/>
          <w:sz w:val="28"/>
          <w:szCs w:val="28"/>
        </w:rPr>
        <w:t>Meeting Agenda</w:t>
      </w:r>
    </w:p>
    <w:p w14:paraId="5D1BE68F" w14:textId="77777777" w:rsidR="00FB704D" w:rsidRDefault="00FB704D"/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031798" w:rsidRPr="00031798" w14:paraId="0F392421" w14:textId="77777777" w:rsidTr="008B1C1A">
        <w:trPr>
          <w:cantSplit/>
          <w:tblHeader/>
        </w:trPr>
        <w:tc>
          <w:tcPr>
            <w:tcW w:w="1075" w:type="dxa"/>
            <w:shd w:val="clear" w:color="auto" w:fill="660066"/>
            <w:vAlign w:val="center"/>
          </w:tcPr>
          <w:p w14:paraId="6B724917" w14:textId="2D681ACA" w:rsidR="00031798" w:rsidRPr="00031798" w:rsidRDefault="00031798" w:rsidP="00FB704D">
            <w:pPr>
              <w:jc w:val="center"/>
              <w:rPr>
                <w:b/>
                <w:bCs/>
                <w:color w:val="FFFFFF" w:themeColor="background1"/>
              </w:rPr>
            </w:pPr>
            <w:r w:rsidRPr="00031798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158" w:type="dxa"/>
            <w:shd w:val="clear" w:color="auto" w:fill="660066"/>
            <w:vAlign w:val="center"/>
          </w:tcPr>
          <w:p w14:paraId="1A6AF816" w14:textId="7BBAE5A8" w:rsidR="00031798" w:rsidRPr="00031798" w:rsidRDefault="00031798" w:rsidP="00FB704D">
            <w:pPr>
              <w:rPr>
                <w:b/>
                <w:bCs/>
                <w:color w:val="FFFFFF" w:themeColor="background1"/>
              </w:rPr>
            </w:pPr>
            <w:r w:rsidRPr="00031798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117" w:type="dxa"/>
            <w:shd w:val="clear" w:color="auto" w:fill="660066"/>
            <w:vAlign w:val="center"/>
          </w:tcPr>
          <w:p w14:paraId="14BC19DE" w14:textId="25173AB0" w:rsidR="00031798" w:rsidRPr="00031798" w:rsidRDefault="00031798" w:rsidP="00FB704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Facilitator | P</w:t>
            </w:r>
            <w:r w:rsidRPr="00031798">
              <w:rPr>
                <w:b/>
                <w:bCs/>
                <w:color w:val="FFFFFF" w:themeColor="background1"/>
              </w:rPr>
              <w:t>resenter</w:t>
            </w:r>
          </w:p>
        </w:tc>
      </w:tr>
      <w:tr w:rsidR="00490C0F" w14:paraId="29122C1B" w14:textId="77777777" w:rsidTr="008B1C1A">
        <w:trPr>
          <w:trHeight w:val="1655"/>
        </w:trPr>
        <w:tc>
          <w:tcPr>
            <w:tcW w:w="1075" w:type="dxa"/>
            <w:vAlign w:val="center"/>
          </w:tcPr>
          <w:p w14:paraId="1E2BCE99" w14:textId="18FF8572" w:rsidR="00490C0F" w:rsidRDefault="00490C0F" w:rsidP="00FB704D">
            <w:pPr>
              <w:jc w:val="center"/>
            </w:pPr>
            <w:r>
              <w:t>10:00AM</w:t>
            </w:r>
          </w:p>
        </w:tc>
        <w:tc>
          <w:tcPr>
            <w:tcW w:w="5158" w:type="dxa"/>
            <w:vAlign w:val="center"/>
          </w:tcPr>
          <w:p w14:paraId="55E399E1" w14:textId="19BE2D6F" w:rsidR="00490C0F" w:rsidRDefault="00490C0F" w:rsidP="00490C0F">
            <w:pPr>
              <w:pStyle w:val="ListParagraph"/>
              <w:numPr>
                <w:ilvl w:val="0"/>
                <w:numId w:val="36"/>
              </w:numPr>
            </w:pPr>
            <w:r>
              <w:t>Welcome and call to order</w:t>
            </w:r>
          </w:p>
          <w:p w14:paraId="17933E1C" w14:textId="3A85BE5E" w:rsidR="00490C0F" w:rsidRDefault="00490C0F" w:rsidP="00490C0F">
            <w:pPr>
              <w:pStyle w:val="ListParagraph"/>
              <w:numPr>
                <w:ilvl w:val="0"/>
                <w:numId w:val="36"/>
              </w:numPr>
            </w:pPr>
            <w:r>
              <w:t>New member announcements</w:t>
            </w:r>
          </w:p>
          <w:p w14:paraId="06C264D5" w14:textId="77777777" w:rsidR="00490C0F" w:rsidRDefault="00490C0F" w:rsidP="00490C0F">
            <w:pPr>
              <w:pStyle w:val="ListParagraph"/>
              <w:numPr>
                <w:ilvl w:val="0"/>
                <w:numId w:val="37"/>
              </w:numPr>
            </w:pPr>
            <w:r>
              <w:t>Senator Emily Jordan (Legislator)</w:t>
            </w:r>
          </w:p>
          <w:p w14:paraId="7223774F" w14:textId="77777777" w:rsidR="00490C0F" w:rsidRDefault="00490C0F" w:rsidP="00490C0F">
            <w:pPr>
              <w:pStyle w:val="ListParagraph"/>
              <w:numPr>
                <w:ilvl w:val="0"/>
                <w:numId w:val="37"/>
              </w:numPr>
            </w:pPr>
            <w:r>
              <w:t>Victoria Bhardwaj (Public Provider)</w:t>
            </w:r>
          </w:p>
          <w:p w14:paraId="09C6FC2A" w14:textId="582A8454" w:rsidR="00490C0F" w:rsidRDefault="00490C0F" w:rsidP="00490C0F">
            <w:pPr>
              <w:pStyle w:val="ListParagraph"/>
              <w:numPr>
                <w:ilvl w:val="0"/>
                <w:numId w:val="37"/>
              </w:numPr>
            </w:pPr>
            <w:r>
              <w:t>Tracey Deal (Provider)</w:t>
            </w:r>
          </w:p>
          <w:p w14:paraId="13893495" w14:textId="132E7B39" w:rsidR="00DE4CC1" w:rsidRDefault="00DE4CC1" w:rsidP="00490C0F">
            <w:pPr>
              <w:pStyle w:val="ListParagraph"/>
              <w:numPr>
                <w:ilvl w:val="0"/>
                <w:numId w:val="37"/>
              </w:numPr>
            </w:pPr>
            <w:r>
              <w:t>Nyes</w:t>
            </w:r>
            <w:r w:rsidR="000B6766">
              <w:t>ha Nicholas (Parent)</w:t>
            </w:r>
          </w:p>
          <w:p w14:paraId="6DDF6BE0" w14:textId="01465147" w:rsidR="00490C0F" w:rsidRDefault="00490C0F" w:rsidP="00490C0F">
            <w:pPr>
              <w:pStyle w:val="ListParagraph"/>
              <w:numPr>
                <w:ilvl w:val="0"/>
                <w:numId w:val="38"/>
              </w:numPr>
            </w:pPr>
            <w:r>
              <w:t>Member introductions</w:t>
            </w:r>
          </w:p>
          <w:p w14:paraId="11A17770" w14:textId="7EA1D09B" w:rsidR="00490C0F" w:rsidRDefault="00490C0F" w:rsidP="00490C0F">
            <w:pPr>
              <w:pStyle w:val="ListParagraph"/>
              <w:numPr>
                <w:ilvl w:val="0"/>
                <w:numId w:val="38"/>
              </w:numPr>
            </w:pPr>
            <w:r>
              <w:t>Approval of September 2024 draft minutes</w:t>
            </w:r>
          </w:p>
        </w:tc>
        <w:tc>
          <w:tcPr>
            <w:tcW w:w="3117" w:type="dxa"/>
            <w:vAlign w:val="center"/>
          </w:tcPr>
          <w:p w14:paraId="7A6FAB79" w14:textId="53756DFF" w:rsidR="00490C0F" w:rsidRDefault="00490C0F" w:rsidP="00FB704D">
            <w:r>
              <w:t>Tricia Peny, Chair</w:t>
            </w:r>
          </w:p>
        </w:tc>
      </w:tr>
      <w:tr w:rsidR="00031798" w14:paraId="66CAF0F1" w14:textId="77777777" w:rsidTr="008B1C1A">
        <w:tc>
          <w:tcPr>
            <w:tcW w:w="1075" w:type="dxa"/>
            <w:vAlign w:val="center"/>
          </w:tcPr>
          <w:p w14:paraId="6D59E508" w14:textId="7C91DEA3" w:rsidR="00031798" w:rsidRDefault="00031798" w:rsidP="00FB704D">
            <w:pPr>
              <w:jc w:val="center"/>
            </w:pPr>
            <w:r>
              <w:t>10:</w:t>
            </w:r>
            <w:r w:rsidR="00A44646">
              <w:t>1</w:t>
            </w:r>
            <w:r>
              <w:t>5AM</w:t>
            </w:r>
          </w:p>
        </w:tc>
        <w:tc>
          <w:tcPr>
            <w:tcW w:w="5158" w:type="dxa"/>
            <w:vAlign w:val="center"/>
          </w:tcPr>
          <w:p w14:paraId="2CB44876" w14:textId="6780220A" w:rsidR="00FC2EDE" w:rsidRDefault="00031798" w:rsidP="00FB704D">
            <w:r>
              <w:t>Part C Update</w:t>
            </w:r>
          </w:p>
        </w:tc>
        <w:tc>
          <w:tcPr>
            <w:tcW w:w="3117" w:type="dxa"/>
            <w:vAlign w:val="center"/>
          </w:tcPr>
          <w:p w14:paraId="1B4CA7B8" w14:textId="056C0BBE" w:rsidR="00031798" w:rsidRDefault="00031798" w:rsidP="00FB704D">
            <w:r>
              <w:t>Kyla Patterson, Early Intervention Program Manager</w:t>
            </w:r>
          </w:p>
        </w:tc>
      </w:tr>
      <w:tr w:rsidR="00031798" w14:paraId="15371BCD" w14:textId="77777777" w:rsidTr="008B1C1A">
        <w:tc>
          <w:tcPr>
            <w:tcW w:w="1075" w:type="dxa"/>
            <w:vAlign w:val="center"/>
          </w:tcPr>
          <w:p w14:paraId="128A491C" w14:textId="3FE17A89" w:rsidR="00031798" w:rsidRDefault="00031798" w:rsidP="00FB704D">
            <w:pPr>
              <w:jc w:val="center"/>
            </w:pPr>
            <w:r>
              <w:t>10:</w:t>
            </w:r>
            <w:r w:rsidR="00C57C34">
              <w:t>25</w:t>
            </w:r>
            <w:r>
              <w:t>AM</w:t>
            </w:r>
          </w:p>
        </w:tc>
        <w:tc>
          <w:tcPr>
            <w:tcW w:w="5158" w:type="dxa"/>
            <w:vAlign w:val="center"/>
          </w:tcPr>
          <w:p w14:paraId="5E237ECD" w14:textId="538639D6" w:rsidR="00031798" w:rsidRDefault="000D1839" w:rsidP="00FB704D">
            <w:r>
              <w:t>State Performance Plan/Annual Performance Report</w:t>
            </w:r>
            <w:r w:rsidR="001B0D81">
              <w:t xml:space="preserve"> (SPP/APR)</w:t>
            </w:r>
            <w:r>
              <w:t xml:space="preserve"> Update</w:t>
            </w:r>
          </w:p>
        </w:tc>
        <w:tc>
          <w:tcPr>
            <w:tcW w:w="3117" w:type="dxa"/>
            <w:vAlign w:val="center"/>
          </w:tcPr>
          <w:p w14:paraId="12C47131" w14:textId="219F46B4" w:rsidR="00031798" w:rsidRDefault="00031798" w:rsidP="00FB704D">
            <w:r>
              <w:t>Richard Corbett, Early Intervention Team Leader</w:t>
            </w:r>
          </w:p>
        </w:tc>
      </w:tr>
      <w:tr w:rsidR="00031798" w14:paraId="28FB3C02" w14:textId="77777777" w:rsidTr="008B1C1A">
        <w:tc>
          <w:tcPr>
            <w:tcW w:w="1075" w:type="dxa"/>
            <w:vAlign w:val="center"/>
          </w:tcPr>
          <w:p w14:paraId="7E324762" w14:textId="75F22551" w:rsidR="00031798" w:rsidRDefault="00031798" w:rsidP="00FB704D">
            <w:pPr>
              <w:jc w:val="center"/>
            </w:pPr>
            <w:r>
              <w:t>11:00AM</w:t>
            </w:r>
          </w:p>
        </w:tc>
        <w:tc>
          <w:tcPr>
            <w:tcW w:w="5158" w:type="dxa"/>
            <w:vAlign w:val="center"/>
          </w:tcPr>
          <w:p w14:paraId="69E9787B" w14:textId="78C8EA63" w:rsidR="00031798" w:rsidRDefault="00031798" w:rsidP="00FB704D">
            <w:r>
              <w:t>Public Comment</w:t>
            </w:r>
          </w:p>
        </w:tc>
        <w:tc>
          <w:tcPr>
            <w:tcW w:w="3117" w:type="dxa"/>
            <w:vAlign w:val="center"/>
          </w:tcPr>
          <w:p w14:paraId="3CBFE684" w14:textId="1BBFCCBE" w:rsidR="00031798" w:rsidRDefault="001B0D81" w:rsidP="00FB704D">
            <w:r>
              <w:t>All</w:t>
            </w:r>
          </w:p>
        </w:tc>
      </w:tr>
      <w:tr w:rsidR="00031798" w14:paraId="43B7A771" w14:textId="77777777" w:rsidTr="008B1C1A">
        <w:tc>
          <w:tcPr>
            <w:tcW w:w="1075" w:type="dxa"/>
            <w:vAlign w:val="center"/>
          </w:tcPr>
          <w:p w14:paraId="7821CD82" w14:textId="38779BE3" w:rsidR="00031798" w:rsidRDefault="00031798" w:rsidP="00FB704D">
            <w:pPr>
              <w:jc w:val="center"/>
            </w:pPr>
            <w:r>
              <w:t>11:15AM</w:t>
            </w:r>
          </w:p>
        </w:tc>
        <w:tc>
          <w:tcPr>
            <w:tcW w:w="5158" w:type="dxa"/>
            <w:vAlign w:val="center"/>
          </w:tcPr>
          <w:p w14:paraId="43D5EECF" w14:textId="1308EF13" w:rsidR="00031798" w:rsidRDefault="001B0D81" w:rsidP="00FB704D">
            <w:r>
              <w:t>State Systemic Improvement Plan (SPP/APR)</w:t>
            </w:r>
            <w:r w:rsidR="00D7372C">
              <w:t xml:space="preserve"> Update</w:t>
            </w:r>
          </w:p>
        </w:tc>
        <w:tc>
          <w:tcPr>
            <w:tcW w:w="3117" w:type="dxa"/>
            <w:vAlign w:val="center"/>
          </w:tcPr>
          <w:p w14:paraId="01375B56" w14:textId="30C2EA84" w:rsidR="00031798" w:rsidRDefault="00A44646" w:rsidP="00FB704D">
            <w:r>
              <w:t>Kyla Patterson, Early Intervention Program Manager</w:t>
            </w:r>
          </w:p>
        </w:tc>
      </w:tr>
      <w:tr w:rsidR="00D14F80" w14:paraId="2D91CFB1" w14:textId="77777777" w:rsidTr="008B1C1A">
        <w:tc>
          <w:tcPr>
            <w:tcW w:w="1075" w:type="dxa"/>
            <w:vAlign w:val="center"/>
          </w:tcPr>
          <w:p w14:paraId="792D12D8" w14:textId="0B2D46E3" w:rsidR="00D14F80" w:rsidRDefault="005114C8" w:rsidP="00FB704D">
            <w:pPr>
              <w:jc w:val="center"/>
            </w:pPr>
            <w:r>
              <w:t>11:30AM</w:t>
            </w:r>
          </w:p>
        </w:tc>
        <w:tc>
          <w:tcPr>
            <w:tcW w:w="5158" w:type="dxa"/>
            <w:vAlign w:val="center"/>
          </w:tcPr>
          <w:p w14:paraId="5138DB09" w14:textId="60755C76" w:rsidR="00D14F80" w:rsidRDefault="00275225" w:rsidP="00FB704D">
            <w:r>
              <w:t>Virginia Quality Birth to Five (</w:t>
            </w:r>
            <w:r w:rsidR="00FE7126">
              <w:t>VQB5</w:t>
            </w:r>
            <w:r>
              <w:t>) System</w:t>
            </w:r>
          </w:p>
        </w:tc>
        <w:tc>
          <w:tcPr>
            <w:tcW w:w="3117" w:type="dxa"/>
            <w:vAlign w:val="center"/>
          </w:tcPr>
          <w:p w14:paraId="0D37B7C6" w14:textId="04134FF9" w:rsidR="00D14F80" w:rsidRDefault="00275225" w:rsidP="00FB704D">
            <w:r>
              <w:t>Dawn Hendricks</w:t>
            </w:r>
            <w:r w:rsidR="00DD1CBB">
              <w:t>, VDOE</w:t>
            </w:r>
          </w:p>
        </w:tc>
      </w:tr>
      <w:tr w:rsidR="00031798" w14:paraId="504E60CE" w14:textId="77777777" w:rsidTr="008B1C1A">
        <w:tc>
          <w:tcPr>
            <w:tcW w:w="1075" w:type="dxa"/>
            <w:vAlign w:val="center"/>
          </w:tcPr>
          <w:p w14:paraId="65031567" w14:textId="102FC890" w:rsidR="00031798" w:rsidRDefault="00031798" w:rsidP="00FB704D">
            <w:pPr>
              <w:jc w:val="center"/>
            </w:pPr>
            <w:r>
              <w:t>12:00PM</w:t>
            </w:r>
          </w:p>
        </w:tc>
        <w:tc>
          <w:tcPr>
            <w:tcW w:w="5158" w:type="dxa"/>
            <w:vAlign w:val="center"/>
          </w:tcPr>
          <w:p w14:paraId="42590B13" w14:textId="19236E0E" w:rsidR="00031798" w:rsidRPr="00031798" w:rsidRDefault="00031798" w:rsidP="00FB704D">
            <w:r>
              <w:t>Lunch Break</w:t>
            </w:r>
          </w:p>
        </w:tc>
        <w:tc>
          <w:tcPr>
            <w:tcW w:w="3117" w:type="dxa"/>
            <w:vAlign w:val="center"/>
          </w:tcPr>
          <w:p w14:paraId="6D0ABF00" w14:textId="33278841" w:rsidR="00031798" w:rsidRDefault="00031798" w:rsidP="00FB704D"/>
        </w:tc>
      </w:tr>
      <w:tr w:rsidR="00031798" w14:paraId="45CC1D56" w14:textId="77777777" w:rsidTr="008B1C1A">
        <w:tc>
          <w:tcPr>
            <w:tcW w:w="1075" w:type="dxa"/>
            <w:vAlign w:val="center"/>
          </w:tcPr>
          <w:p w14:paraId="0B142C9E" w14:textId="601FA4EA" w:rsidR="00031798" w:rsidRDefault="00031798" w:rsidP="00FB704D">
            <w:pPr>
              <w:jc w:val="center"/>
            </w:pPr>
            <w:r>
              <w:t>1:00PM</w:t>
            </w:r>
          </w:p>
        </w:tc>
        <w:tc>
          <w:tcPr>
            <w:tcW w:w="5158" w:type="dxa"/>
            <w:vAlign w:val="center"/>
          </w:tcPr>
          <w:p w14:paraId="20007108" w14:textId="36ECCC0E" w:rsidR="00031798" w:rsidRDefault="00031798" w:rsidP="00FB704D">
            <w:r>
              <w:t>New Path Update</w:t>
            </w:r>
          </w:p>
        </w:tc>
        <w:tc>
          <w:tcPr>
            <w:tcW w:w="3117" w:type="dxa"/>
            <w:vAlign w:val="center"/>
          </w:tcPr>
          <w:p w14:paraId="4BFD0C42" w14:textId="0A4E5434" w:rsidR="00031798" w:rsidRDefault="00031798" w:rsidP="00FB704D">
            <w:r>
              <w:t>Robin Church</w:t>
            </w:r>
            <w:r w:rsidR="00753795">
              <w:t>, New Path Family Support Director</w:t>
            </w:r>
          </w:p>
        </w:tc>
      </w:tr>
      <w:tr w:rsidR="00160FA3" w14:paraId="33B812D4" w14:textId="77777777" w:rsidTr="008B1C1A">
        <w:tc>
          <w:tcPr>
            <w:tcW w:w="1075" w:type="dxa"/>
            <w:vAlign w:val="center"/>
          </w:tcPr>
          <w:p w14:paraId="1BEC2B2D" w14:textId="007FEF77" w:rsidR="00160FA3" w:rsidRDefault="00160FA3" w:rsidP="00FB704D">
            <w:pPr>
              <w:jc w:val="center"/>
            </w:pPr>
            <w:r>
              <w:t>1:15PM</w:t>
            </w:r>
          </w:p>
        </w:tc>
        <w:tc>
          <w:tcPr>
            <w:tcW w:w="5158" w:type="dxa"/>
            <w:vAlign w:val="center"/>
          </w:tcPr>
          <w:p w14:paraId="4E41182A" w14:textId="43F52772" w:rsidR="00160FA3" w:rsidRDefault="006543BE" w:rsidP="00FB704D">
            <w:r>
              <w:t xml:space="preserve">Virginia Early Intervention </w:t>
            </w:r>
            <w:r w:rsidR="009A3A3D">
              <w:t xml:space="preserve">Professional Development </w:t>
            </w:r>
            <w:r>
              <w:t>(</w:t>
            </w:r>
            <w:r w:rsidR="00160FA3">
              <w:t>VEIPD</w:t>
            </w:r>
            <w:r>
              <w:t>)</w:t>
            </w:r>
            <w:r w:rsidR="009A3A3D">
              <w:t xml:space="preserve"> Center</w:t>
            </w:r>
            <w:r w:rsidR="00D61035">
              <w:t xml:space="preserve"> Update</w:t>
            </w:r>
          </w:p>
        </w:tc>
        <w:tc>
          <w:tcPr>
            <w:tcW w:w="3117" w:type="dxa"/>
            <w:vAlign w:val="center"/>
          </w:tcPr>
          <w:p w14:paraId="3248F3A7" w14:textId="45431033" w:rsidR="00160FA3" w:rsidRDefault="00160FA3" w:rsidP="00FB704D">
            <w:r>
              <w:t>Cori Hill</w:t>
            </w:r>
          </w:p>
        </w:tc>
      </w:tr>
      <w:tr w:rsidR="00BD2385" w14:paraId="77D3526E" w14:textId="77777777" w:rsidTr="008B1C1A">
        <w:trPr>
          <w:cantSplit/>
        </w:trPr>
        <w:tc>
          <w:tcPr>
            <w:tcW w:w="1075" w:type="dxa"/>
            <w:vAlign w:val="center"/>
          </w:tcPr>
          <w:p w14:paraId="5416988F" w14:textId="1C43117B" w:rsidR="00BD2385" w:rsidRDefault="00BD2385" w:rsidP="00FB704D">
            <w:pPr>
              <w:jc w:val="center"/>
            </w:pPr>
            <w:r>
              <w:lastRenderedPageBreak/>
              <w:t>1:</w:t>
            </w:r>
            <w:r w:rsidR="00076E6A">
              <w:t>3</w:t>
            </w:r>
            <w:r>
              <w:t>0PM</w:t>
            </w:r>
          </w:p>
        </w:tc>
        <w:tc>
          <w:tcPr>
            <w:tcW w:w="8275" w:type="dxa"/>
            <w:gridSpan w:val="2"/>
            <w:vAlign w:val="center"/>
          </w:tcPr>
          <w:p w14:paraId="3AFD14D2" w14:textId="2EAAE8FC" w:rsidR="00D61035" w:rsidRPr="00D61035" w:rsidRDefault="00D61035" w:rsidP="00FB704D">
            <w:r w:rsidRPr="00D61035">
              <w:t xml:space="preserve">State </w:t>
            </w:r>
            <w:r w:rsidR="00BD2385" w:rsidRPr="00D61035">
              <w:t>Agency Reports</w:t>
            </w:r>
          </w:p>
          <w:p w14:paraId="5E68830B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DBHDS – Kari Savage, Director, Office of Child and Family Services</w:t>
            </w:r>
          </w:p>
          <w:p w14:paraId="6A7830E8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DBVI – Donna Cox, Director, Education and Library Services</w:t>
            </w:r>
          </w:p>
          <w:p w14:paraId="1FF93469" w14:textId="6728F251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 xml:space="preserve">VDDHH – Eric Raff, </w:t>
            </w:r>
            <w:r w:rsidR="00393890">
              <w:t xml:space="preserve">Agency </w:t>
            </w:r>
            <w:r w:rsidRPr="00362E07">
              <w:t>Director</w:t>
            </w:r>
          </w:p>
          <w:p w14:paraId="365C6AD9" w14:textId="42D6F855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VDOE – Dr. Dawn Henricks, Coordinator, Early Childhood Special Education</w:t>
            </w:r>
          </w:p>
          <w:p w14:paraId="127BE458" w14:textId="516C7B96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 xml:space="preserve">VDOE </w:t>
            </w:r>
            <w:r w:rsidR="0067296B">
              <w:t xml:space="preserve">Project HOPE </w:t>
            </w:r>
            <w:r w:rsidRPr="00362E07">
              <w:t xml:space="preserve">– Dr. Patricia Popp, </w:t>
            </w:r>
            <w:r w:rsidR="0067296B">
              <w:t>EHCY State Coordinator</w:t>
            </w:r>
          </w:p>
          <w:p w14:paraId="35F3D1D2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VDH – Toni Hayes, Program Coordinator, Office of Family Health Services</w:t>
            </w:r>
          </w:p>
          <w:p w14:paraId="576753E0" w14:textId="3B52CCB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DMAS – Karla Callaham</w:t>
            </w:r>
            <w:r w:rsidR="00FB704D" w:rsidRPr="00362E07">
              <w:t>, Manager, Maternal and Child Health</w:t>
            </w:r>
          </w:p>
          <w:p w14:paraId="5D147C0F" w14:textId="0D25F7C4" w:rsidR="00506708" w:rsidRDefault="00BD2385" w:rsidP="00F845BD">
            <w:pPr>
              <w:pStyle w:val="ListParagraph"/>
              <w:numPr>
                <w:ilvl w:val="0"/>
                <w:numId w:val="34"/>
              </w:numPr>
            </w:pPr>
            <w:r w:rsidRPr="00362E07">
              <w:t>SCC Bureau of Insurance – Marly Santoro</w:t>
            </w:r>
            <w:r w:rsidR="00FB704D" w:rsidRPr="00362E07">
              <w:t>, Manager, Outreach and Education</w:t>
            </w:r>
            <w:r w:rsidR="00F845BD">
              <w:t xml:space="preserve">; and/or </w:t>
            </w:r>
            <w:r w:rsidR="00506708">
              <w:t>James Young</w:t>
            </w:r>
            <w:r w:rsidR="00393890">
              <w:t>, Manager, Special Projects</w:t>
            </w:r>
          </w:p>
          <w:p w14:paraId="53695DF5" w14:textId="77777777" w:rsidR="00B32DCC" w:rsidRDefault="00B32DCC" w:rsidP="00B32DCC"/>
          <w:p w14:paraId="29889545" w14:textId="1A118D90" w:rsidR="00B32DCC" w:rsidRPr="00F845BD" w:rsidRDefault="00B32DCC" w:rsidP="00B32DCC">
            <w:pPr>
              <w:rPr>
                <w:i/>
                <w:iCs/>
              </w:rPr>
            </w:pPr>
            <w:r w:rsidRPr="00F845BD">
              <w:rPr>
                <w:i/>
                <w:iCs/>
              </w:rPr>
              <w:t xml:space="preserve">* Please limit </w:t>
            </w:r>
            <w:r w:rsidR="00D61035">
              <w:rPr>
                <w:i/>
                <w:iCs/>
              </w:rPr>
              <w:t xml:space="preserve">state </w:t>
            </w:r>
            <w:r w:rsidR="00F845BD" w:rsidRPr="00F845BD">
              <w:rPr>
                <w:i/>
                <w:iCs/>
              </w:rPr>
              <w:t xml:space="preserve">agency </w:t>
            </w:r>
            <w:r w:rsidRPr="00F845BD">
              <w:rPr>
                <w:i/>
                <w:iCs/>
              </w:rPr>
              <w:t>reports to</w:t>
            </w:r>
            <w:r w:rsidR="00F845BD" w:rsidRPr="00F845BD">
              <w:rPr>
                <w:i/>
                <w:iCs/>
              </w:rPr>
              <w:t xml:space="preserve"> 5 minutes.</w:t>
            </w:r>
          </w:p>
        </w:tc>
      </w:tr>
      <w:tr w:rsidR="00076E6A" w14:paraId="466402E6" w14:textId="77777777" w:rsidTr="008B1C1A">
        <w:tc>
          <w:tcPr>
            <w:tcW w:w="1075" w:type="dxa"/>
            <w:vAlign w:val="center"/>
          </w:tcPr>
          <w:p w14:paraId="1FB030FD" w14:textId="338569B2" w:rsidR="00076E6A" w:rsidRDefault="00076E6A" w:rsidP="004669E1">
            <w:pPr>
              <w:jc w:val="center"/>
            </w:pPr>
            <w:r>
              <w:t>2:</w:t>
            </w:r>
            <w:r w:rsidR="006F10FE">
              <w:t>1</w:t>
            </w:r>
            <w:r>
              <w:t>0PM</w:t>
            </w:r>
          </w:p>
        </w:tc>
        <w:tc>
          <w:tcPr>
            <w:tcW w:w="5158" w:type="dxa"/>
            <w:vAlign w:val="center"/>
          </w:tcPr>
          <w:p w14:paraId="2E5FA7AB" w14:textId="3AC27342" w:rsidR="00D61035" w:rsidRDefault="00076E6A" w:rsidP="004669E1">
            <w:r>
              <w:t>VICC Business</w:t>
            </w:r>
          </w:p>
          <w:p w14:paraId="750A3B75" w14:textId="45F58AFB" w:rsidR="00076E6A" w:rsidRDefault="005541F4" w:rsidP="004669E1">
            <w:pPr>
              <w:pStyle w:val="ListParagraph"/>
              <w:numPr>
                <w:ilvl w:val="0"/>
                <w:numId w:val="35"/>
              </w:numPr>
            </w:pPr>
            <w:r>
              <w:t xml:space="preserve">Update: </w:t>
            </w:r>
            <w:r w:rsidR="00076E6A">
              <w:t xml:space="preserve">VICC </w:t>
            </w:r>
            <w:r w:rsidR="00D61035">
              <w:t>b</w:t>
            </w:r>
            <w:r w:rsidR="00076E6A">
              <w:t xml:space="preserve">y-laws </w:t>
            </w:r>
            <w:r w:rsidR="00D61035">
              <w:t>r</w:t>
            </w:r>
            <w:r w:rsidR="00076E6A">
              <w:t xml:space="preserve">eview </w:t>
            </w:r>
            <w:r w:rsidR="00D61035">
              <w:t>a</w:t>
            </w:r>
            <w:r w:rsidR="00076E6A">
              <w:t xml:space="preserve">d </w:t>
            </w:r>
            <w:r w:rsidR="00D61035">
              <w:t>h</w:t>
            </w:r>
            <w:r w:rsidR="00076E6A">
              <w:t xml:space="preserve">oc </w:t>
            </w:r>
            <w:r w:rsidR="00D61035">
              <w:t>c</w:t>
            </w:r>
            <w:r w:rsidR="00076E6A">
              <w:t>ommittee</w:t>
            </w:r>
          </w:p>
          <w:p w14:paraId="5561BE6E" w14:textId="523FBEBB" w:rsidR="00076E6A" w:rsidRDefault="006E0B58" w:rsidP="004669E1">
            <w:pPr>
              <w:pStyle w:val="ListParagraph"/>
              <w:numPr>
                <w:ilvl w:val="0"/>
                <w:numId w:val="35"/>
              </w:numPr>
            </w:pPr>
            <w:r>
              <w:t>Membership directory update(s)</w:t>
            </w:r>
          </w:p>
        </w:tc>
        <w:tc>
          <w:tcPr>
            <w:tcW w:w="3117" w:type="dxa"/>
            <w:vAlign w:val="center"/>
          </w:tcPr>
          <w:p w14:paraId="21D368B1" w14:textId="77777777" w:rsidR="00076E6A" w:rsidRDefault="00076E6A" w:rsidP="004669E1">
            <w:r>
              <w:t xml:space="preserve">Tricia Peny, </w:t>
            </w:r>
            <w:r w:rsidRPr="00031798">
              <w:t>Chair</w:t>
            </w:r>
          </w:p>
        </w:tc>
      </w:tr>
      <w:tr w:rsidR="00BD2385" w14:paraId="69160EE7" w14:textId="77777777" w:rsidTr="008B1C1A">
        <w:tc>
          <w:tcPr>
            <w:tcW w:w="1075" w:type="dxa"/>
            <w:vAlign w:val="center"/>
          </w:tcPr>
          <w:p w14:paraId="20EE2B3B" w14:textId="5CF25A9B" w:rsidR="00BD2385" w:rsidRDefault="00BD2385" w:rsidP="00FB704D">
            <w:pPr>
              <w:jc w:val="center"/>
            </w:pPr>
            <w:r>
              <w:t>2:30PM</w:t>
            </w:r>
          </w:p>
        </w:tc>
        <w:tc>
          <w:tcPr>
            <w:tcW w:w="5158" w:type="dxa"/>
            <w:vAlign w:val="center"/>
          </w:tcPr>
          <w:p w14:paraId="6BFD2C01" w14:textId="04387C5D" w:rsidR="00BD2385" w:rsidRDefault="00BD2385" w:rsidP="00FB704D">
            <w:r>
              <w:t>Open Forum</w:t>
            </w:r>
          </w:p>
        </w:tc>
        <w:tc>
          <w:tcPr>
            <w:tcW w:w="3117" w:type="dxa"/>
            <w:vAlign w:val="center"/>
          </w:tcPr>
          <w:p w14:paraId="6A8E1DB1" w14:textId="0BA59ED0" w:rsidR="00BD2385" w:rsidRPr="00031798" w:rsidRDefault="00394BD3" w:rsidP="00FB704D">
            <w:r>
              <w:t>VICC Members</w:t>
            </w:r>
          </w:p>
        </w:tc>
      </w:tr>
      <w:tr w:rsidR="00BD2385" w14:paraId="755449E1" w14:textId="77777777" w:rsidTr="008B1C1A">
        <w:tc>
          <w:tcPr>
            <w:tcW w:w="1075" w:type="dxa"/>
            <w:vAlign w:val="center"/>
          </w:tcPr>
          <w:p w14:paraId="3537FB15" w14:textId="437628CB" w:rsidR="00BD2385" w:rsidRDefault="00BD2385" w:rsidP="00FB704D">
            <w:pPr>
              <w:jc w:val="center"/>
            </w:pPr>
            <w:r>
              <w:t>3:00PM</w:t>
            </w:r>
          </w:p>
        </w:tc>
        <w:tc>
          <w:tcPr>
            <w:tcW w:w="5158" w:type="dxa"/>
            <w:vAlign w:val="center"/>
          </w:tcPr>
          <w:p w14:paraId="3FA81C1C" w14:textId="59D93D46" w:rsidR="00BD2385" w:rsidRDefault="00BD2385" w:rsidP="00FB704D">
            <w:r>
              <w:t>Adjourn</w:t>
            </w:r>
          </w:p>
        </w:tc>
        <w:tc>
          <w:tcPr>
            <w:tcW w:w="3117" w:type="dxa"/>
            <w:vAlign w:val="center"/>
          </w:tcPr>
          <w:p w14:paraId="2F4B42F4" w14:textId="77777777" w:rsidR="00BD2385" w:rsidRPr="00031798" w:rsidRDefault="00BD2385" w:rsidP="00FB704D"/>
        </w:tc>
      </w:tr>
    </w:tbl>
    <w:p w14:paraId="136824DF" w14:textId="77777777" w:rsidR="00031798" w:rsidRDefault="00031798"/>
    <w:p w14:paraId="12247B8A" w14:textId="77777777" w:rsidR="00BA6478" w:rsidRDefault="00BA6478"/>
    <w:sectPr w:rsidR="00BA647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7DF4" w14:textId="77777777" w:rsidR="00822738" w:rsidRDefault="00822738" w:rsidP="00FB704D">
      <w:r>
        <w:separator/>
      </w:r>
    </w:p>
  </w:endnote>
  <w:endnote w:type="continuationSeparator" w:id="0">
    <w:p w14:paraId="1ACC150D" w14:textId="77777777" w:rsidR="00822738" w:rsidRDefault="00822738" w:rsidP="00F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39AF" w14:textId="77777777" w:rsidR="00FB704D" w:rsidRDefault="00FB704D">
    <w:pPr>
      <w:pStyle w:val="Footer"/>
      <w:rPr>
        <w:sz w:val="20"/>
        <w:szCs w:val="20"/>
      </w:rPr>
    </w:pPr>
  </w:p>
  <w:p w14:paraId="43481BBE" w14:textId="40C1B58A" w:rsidR="00FB704D" w:rsidRDefault="00FB704D">
    <w:pPr>
      <w:pStyle w:val="Footer"/>
      <w:rPr>
        <w:sz w:val="20"/>
        <w:szCs w:val="20"/>
      </w:rPr>
    </w:pPr>
    <w:r>
      <w:rPr>
        <w:sz w:val="20"/>
        <w:szCs w:val="20"/>
      </w:rPr>
      <w:t>Virginia Interagency Coordinating Council (VICC)</w:t>
    </w:r>
  </w:p>
  <w:p w14:paraId="44472CFD" w14:textId="5E754B2B" w:rsidR="00FB704D" w:rsidRDefault="00FB704D">
    <w:pPr>
      <w:pStyle w:val="Footer"/>
      <w:rPr>
        <w:sz w:val="20"/>
        <w:szCs w:val="20"/>
      </w:rPr>
    </w:pPr>
    <w:r>
      <w:rPr>
        <w:sz w:val="20"/>
        <w:szCs w:val="20"/>
      </w:rPr>
      <w:t>Meeting Agenda</w:t>
    </w:r>
    <w:r w:rsidR="00D65EB7">
      <w:rPr>
        <w:sz w:val="20"/>
        <w:szCs w:val="20"/>
      </w:rPr>
      <w:t xml:space="preserve"> – REVISED 2024-12-09</w:t>
    </w:r>
  </w:p>
  <w:p w14:paraId="313DD87F" w14:textId="6C0D5F39" w:rsidR="00FB704D" w:rsidRPr="00FB704D" w:rsidRDefault="00DE0EA0">
    <w:pPr>
      <w:pStyle w:val="Footer"/>
      <w:rPr>
        <w:sz w:val="20"/>
        <w:szCs w:val="20"/>
      </w:rPr>
    </w:pPr>
    <w:r>
      <w:rPr>
        <w:sz w:val="20"/>
        <w:szCs w:val="20"/>
      </w:rPr>
      <w:t>December</w:t>
    </w:r>
    <w:r w:rsidR="00FB704D">
      <w:rPr>
        <w:sz w:val="20"/>
        <w:szCs w:val="20"/>
      </w:rPr>
      <w:t xml:space="preserve"> 11, 2024</w:t>
    </w:r>
    <w:r w:rsidR="00FB704D" w:rsidRPr="00FB704D">
      <w:rPr>
        <w:sz w:val="20"/>
        <w:szCs w:val="20"/>
      </w:rPr>
      <w:ptab w:relativeTo="margin" w:alignment="center" w:leader="none"/>
    </w:r>
    <w:r w:rsidR="00FB704D" w:rsidRPr="00FB704D">
      <w:rPr>
        <w:sz w:val="20"/>
        <w:szCs w:val="20"/>
      </w:rPr>
      <w:ptab w:relativeTo="margin" w:alignment="right" w:leader="none"/>
    </w:r>
    <w:r w:rsidR="00FB704D" w:rsidRPr="00FB704D">
      <w:rPr>
        <w:sz w:val="20"/>
        <w:szCs w:val="20"/>
      </w:rPr>
      <w:t xml:space="preserve">Page </w:t>
    </w:r>
    <w:r w:rsidR="00FB704D" w:rsidRPr="00FB704D">
      <w:rPr>
        <w:b/>
        <w:bCs/>
        <w:sz w:val="20"/>
        <w:szCs w:val="20"/>
      </w:rPr>
      <w:fldChar w:fldCharType="begin"/>
    </w:r>
    <w:r w:rsidR="00FB704D" w:rsidRPr="00FB704D">
      <w:rPr>
        <w:b/>
        <w:bCs/>
        <w:sz w:val="20"/>
        <w:szCs w:val="20"/>
      </w:rPr>
      <w:instrText xml:space="preserve"> PAGE  \* Arabic  \* MERGEFORMAT </w:instrText>
    </w:r>
    <w:r w:rsidR="00FB704D" w:rsidRPr="00FB704D">
      <w:rPr>
        <w:b/>
        <w:bCs/>
        <w:sz w:val="20"/>
        <w:szCs w:val="20"/>
      </w:rPr>
      <w:fldChar w:fldCharType="separate"/>
    </w:r>
    <w:r w:rsidR="00FB704D" w:rsidRPr="00FB704D">
      <w:rPr>
        <w:b/>
        <w:bCs/>
        <w:noProof/>
        <w:sz w:val="20"/>
        <w:szCs w:val="20"/>
      </w:rPr>
      <w:t>1</w:t>
    </w:r>
    <w:r w:rsidR="00FB704D" w:rsidRPr="00FB704D">
      <w:rPr>
        <w:b/>
        <w:bCs/>
        <w:sz w:val="20"/>
        <w:szCs w:val="20"/>
      </w:rPr>
      <w:fldChar w:fldCharType="end"/>
    </w:r>
    <w:r w:rsidR="00FB704D" w:rsidRPr="00FB704D">
      <w:rPr>
        <w:sz w:val="20"/>
        <w:szCs w:val="20"/>
      </w:rPr>
      <w:t xml:space="preserve"> of </w:t>
    </w:r>
    <w:r w:rsidR="00FB704D" w:rsidRPr="00FB704D">
      <w:rPr>
        <w:b/>
        <w:bCs/>
        <w:sz w:val="20"/>
        <w:szCs w:val="20"/>
      </w:rPr>
      <w:fldChar w:fldCharType="begin"/>
    </w:r>
    <w:r w:rsidR="00FB704D" w:rsidRPr="00FB704D">
      <w:rPr>
        <w:b/>
        <w:bCs/>
        <w:sz w:val="20"/>
        <w:szCs w:val="20"/>
      </w:rPr>
      <w:instrText xml:space="preserve"> NUMPAGES  \* Arabic  \* MERGEFORMAT </w:instrText>
    </w:r>
    <w:r w:rsidR="00FB704D" w:rsidRPr="00FB704D">
      <w:rPr>
        <w:b/>
        <w:bCs/>
        <w:sz w:val="20"/>
        <w:szCs w:val="20"/>
      </w:rPr>
      <w:fldChar w:fldCharType="separate"/>
    </w:r>
    <w:r w:rsidR="00FB704D" w:rsidRPr="00FB704D">
      <w:rPr>
        <w:b/>
        <w:bCs/>
        <w:noProof/>
        <w:sz w:val="20"/>
        <w:szCs w:val="20"/>
      </w:rPr>
      <w:t>2</w:t>
    </w:r>
    <w:r w:rsidR="00FB704D" w:rsidRPr="00FB704D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5477" w14:textId="77777777" w:rsidR="00822738" w:rsidRDefault="00822738" w:rsidP="00FB704D">
      <w:r>
        <w:separator/>
      </w:r>
    </w:p>
  </w:footnote>
  <w:footnote w:type="continuationSeparator" w:id="0">
    <w:p w14:paraId="134BFDB5" w14:textId="77777777" w:rsidR="00822738" w:rsidRDefault="00822738" w:rsidP="00FB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A89"/>
    <w:multiLevelType w:val="hybridMultilevel"/>
    <w:tmpl w:val="49E2E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D5D"/>
    <w:multiLevelType w:val="multilevel"/>
    <w:tmpl w:val="7C624A16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suff w:val="nothing"/>
      <w:lvlText w:val="Appendix %4: "/>
      <w:lvlJc w:val="left"/>
      <w:pPr>
        <w:ind w:left="0" w:firstLine="0"/>
      </w:pPr>
    </w:lvl>
    <w:lvl w:ilvl="4">
      <w:start w:val="1"/>
      <w:numFmt w:val="none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A730A1"/>
    <w:multiLevelType w:val="multilevel"/>
    <w:tmpl w:val="BA4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DE5924"/>
    <w:multiLevelType w:val="multilevel"/>
    <w:tmpl w:val="E29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03097"/>
    <w:multiLevelType w:val="hybridMultilevel"/>
    <w:tmpl w:val="84E49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12519"/>
    <w:multiLevelType w:val="hybridMultilevel"/>
    <w:tmpl w:val="C5920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3290B"/>
    <w:multiLevelType w:val="multilevel"/>
    <w:tmpl w:val="717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6D342E"/>
    <w:multiLevelType w:val="multilevel"/>
    <w:tmpl w:val="FA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EA500D"/>
    <w:multiLevelType w:val="hybridMultilevel"/>
    <w:tmpl w:val="CDDE6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22CE0"/>
    <w:multiLevelType w:val="hybridMultilevel"/>
    <w:tmpl w:val="89A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7A65"/>
    <w:multiLevelType w:val="multilevel"/>
    <w:tmpl w:val="9798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741629"/>
    <w:multiLevelType w:val="hybridMultilevel"/>
    <w:tmpl w:val="B78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3BD2"/>
    <w:multiLevelType w:val="multilevel"/>
    <w:tmpl w:val="5C42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B5203AB"/>
    <w:multiLevelType w:val="hybridMultilevel"/>
    <w:tmpl w:val="D534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604E3"/>
    <w:multiLevelType w:val="multilevel"/>
    <w:tmpl w:val="81A8AF92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upperLetter"/>
      <w:suff w:val="nothing"/>
      <w:lvlText w:val="Appendix %4: "/>
      <w:lvlJc w:val="left"/>
      <w:pPr>
        <w:ind w:left="360" w:firstLine="0"/>
      </w:pPr>
    </w:lvl>
    <w:lvl w:ilvl="4">
      <w:start w:val="1"/>
      <w:numFmt w:val="none"/>
      <w:pStyle w:val="Heading5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61E2BB4"/>
    <w:multiLevelType w:val="hybridMultilevel"/>
    <w:tmpl w:val="924C0762"/>
    <w:lvl w:ilvl="0" w:tplc="9830CDAA">
      <w:start w:val="1"/>
      <w:numFmt w:val="decimal"/>
      <w:lvlText w:val="%1."/>
      <w:lvlJc w:val="left"/>
      <w:pPr>
        <w:ind w:left="1020" w:hanging="360"/>
      </w:pPr>
    </w:lvl>
    <w:lvl w:ilvl="1" w:tplc="A70ACA0E">
      <w:start w:val="1"/>
      <w:numFmt w:val="decimal"/>
      <w:lvlText w:val="%2."/>
      <w:lvlJc w:val="left"/>
      <w:pPr>
        <w:ind w:left="1020" w:hanging="360"/>
      </w:pPr>
    </w:lvl>
    <w:lvl w:ilvl="2" w:tplc="3314165A">
      <w:start w:val="1"/>
      <w:numFmt w:val="decimal"/>
      <w:lvlText w:val="%3."/>
      <w:lvlJc w:val="left"/>
      <w:pPr>
        <w:ind w:left="1020" w:hanging="360"/>
      </w:pPr>
    </w:lvl>
    <w:lvl w:ilvl="3" w:tplc="F8F0ACEC">
      <w:start w:val="1"/>
      <w:numFmt w:val="decimal"/>
      <w:lvlText w:val="%4."/>
      <w:lvlJc w:val="left"/>
      <w:pPr>
        <w:ind w:left="1020" w:hanging="360"/>
      </w:pPr>
    </w:lvl>
    <w:lvl w:ilvl="4" w:tplc="5802B732">
      <w:start w:val="1"/>
      <w:numFmt w:val="decimal"/>
      <w:lvlText w:val="%5."/>
      <w:lvlJc w:val="left"/>
      <w:pPr>
        <w:ind w:left="1020" w:hanging="360"/>
      </w:pPr>
    </w:lvl>
    <w:lvl w:ilvl="5" w:tplc="A31CE1B4">
      <w:start w:val="1"/>
      <w:numFmt w:val="decimal"/>
      <w:lvlText w:val="%6."/>
      <w:lvlJc w:val="left"/>
      <w:pPr>
        <w:ind w:left="1020" w:hanging="360"/>
      </w:pPr>
    </w:lvl>
    <w:lvl w:ilvl="6" w:tplc="77568C0E">
      <w:start w:val="1"/>
      <w:numFmt w:val="decimal"/>
      <w:lvlText w:val="%7."/>
      <w:lvlJc w:val="left"/>
      <w:pPr>
        <w:ind w:left="1020" w:hanging="360"/>
      </w:pPr>
    </w:lvl>
    <w:lvl w:ilvl="7" w:tplc="9C0AAE90">
      <w:start w:val="1"/>
      <w:numFmt w:val="decimal"/>
      <w:lvlText w:val="%8."/>
      <w:lvlJc w:val="left"/>
      <w:pPr>
        <w:ind w:left="1020" w:hanging="360"/>
      </w:pPr>
    </w:lvl>
    <w:lvl w:ilvl="8" w:tplc="7408F292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7946494D"/>
    <w:multiLevelType w:val="multilevel"/>
    <w:tmpl w:val="B5FCF414"/>
    <w:lvl w:ilvl="0">
      <w:start w:val="1"/>
      <w:numFmt w:val="upperLetter"/>
      <w:pStyle w:val="Heading1"/>
      <w:suff w:val="space"/>
      <w:lvlText w:val="Section %1: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785D4B"/>
    <w:multiLevelType w:val="hybridMultilevel"/>
    <w:tmpl w:val="97AE52C0"/>
    <w:lvl w:ilvl="0" w:tplc="25FECB3C">
      <w:start w:val="1"/>
      <w:numFmt w:val="decimal"/>
      <w:lvlText w:val="%1."/>
      <w:lvlJc w:val="left"/>
      <w:pPr>
        <w:ind w:left="1020" w:hanging="360"/>
      </w:pPr>
    </w:lvl>
    <w:lvl w:ilvl="1" w:tplc="57FCCCEE">
      <w:start w:val="1"/>
      <w:numFmt w:val="decimal"/>
      <w:lvlText w:val="%2."/>
      <w:lvlJc w:val="left"/>
      <w:pPr>
        <w:ind w:left="1020" w:hanging="360"/>
      </w:pPr>
    </w:lvl>
    <w:lvl w:ilvl="2" w:tplc="7E760A84">
      <w:start w:val="1"/>
      <w:numFmt w:val="decimal"/>
      <w:lvlText w:val="%3."/>
      <w:lvlJc w:val="left"/>
      <w:pPr>
        <w:ind w:left="1020" w:hanging="360"/>
      </w:pPr>
    </w:lvl>
    <w:lvl w:ilvl="3" w:tplc="A6E88E44">
      <w:start w:val="1"/>
      <w:numFmt w:val="decimal"/>
      <w:lvlText w:val="%4."/>
      <w:lvlJc w:val="left"/>
      <w:pPr>
        <w:ind w:left="1020" w:hanging="360"/>
      </w:pPr>
    </w:lvl>
    <w:lvl w:ilvl="4" w:tplc="3D786E42">
      <w:start w:val="1"/>
      <w:numFmt w:val="decimal"/>
      <w:lvlText w:val="%5."/>
      <w:lvlJc w:val="left"/>
      <w:pPr>
        <w:ind w:left="1020" w:hanging="360"/>
      </w:pPr>
    </w:lvl>
    <w:lvl w:ilvl="5" w:tplc="785E441A">
      <w:start w:val="1"/>
      <w:numFmt w:val="decimal"/>
      <w:lvlText w:val="%6."/>
      <w:lvlJc w:val="left"/>
      <w:pPr>
        <w:ind w:left="1020" w:hanging="360"/>
      </w:pPr>
    </w:lvl>
    <w:lvl w:ilvl="6" w:tplc="2764AC12">
      <w:start w:val="1"/>
      <w:numFmt w:val="decimal"/>
      <w:lvlText w:val="%7."/>
      <w:lvlJc w:val="left"/>
      <w:pPr>
        <w:ind w:left="1020" w:hanging="360"/>
      </w:pPr>
    </w:lvl>
    <w:lvl w:ilvl="7" w:tplc="D7E4F104">
      <w:start w:val="1"/>
      <w:numFmt w:val="decimal"/>
      <w:lvlText w:val="%8."/>
      <w:lvlJc w:val="left"/>
      <w:pPr>
        <w:ind w:left="1020" w:hanging="360"/>
      </w:pPr>
    </w:lvl>
    <w:lvl w:ilvl="8" w:tplc="D6FC2A24">
      <w:start w:val="1"/>
      <w:numFmt w:val="decimal"/>
      <w:lvlText w:val="%9."/>
      <w:lvlJc w:val="left"/>
      <w:pPr>
        <w:ind w:left="1020" w:hanging="360"/>
      </w:pPr>
    </w:lvl>
  </w:abstractNum>
  <w:num w:numId="1" w16cid:durableId="53941189">
    <w:abstractNumId w:val="16"/>
  </w:num>
  <w:num w:numId="2" w16cid:durableId="1662663050">
    <w:abstractNumId w:val="16"/>
  </w:num>
  <w:num w:numId="3" w16cid:durableId="1309675746">
    <w:abstractNumId w:val="16"/>
  </w:num>
  <w:num w:numId="4" w16cid:durableId="1821463812">
    <w:abstractNumId w:val="16"/>
  </w:num>
  <w:num w:numId="5" w16cid:durableId="486362118">
    <w:abstractNumId w:val="6"/>
  </w:num>
  <w:num w:numId="6" w16cid:durableId="1306160438">
    <w:abstractNumId w:val="14"/>
  </w:num>
  <w:num w:numId="7" w16cid:durableId="399451937">
    <w:abstractNumId w:val="7"/>
  </w:num>
  <w:num w:numId="8" w16cid:durableId="1469591627">
    <w:abstractNumId w:val="14"/>
  </w:num>
  <w:num w:numId="9" w16cid:durableId="872616063">
    <w:abstractNumId w:val="12"/>
  </w:num>
  <w:num w:numId="10" w16cid:durableId="953292323">
    <w:abstractNumId w:val="14"/>
  </w:num>
  <w:num w:numId="11" w16cid:durableId="745227128">
    <w:abstractNumId w:val="2"/>
  </w:num>
  <w:num w:numId="12" w16cid:durableId="1978760162">
    <w:abstractNumId w:val="14"/>
  </w:num>
  <w:num w:numId="13" w16cid:durableId="1812598994">
    <w:abstractNumId w:val="10"/>
  </w:num>
  <w:num w:numId="14" w16cid:durableId="238442776">
    <w:abstractNumId w:val="14"/>
  </w:num>
  <w:num w:numId="15" w16cid:durableId="83650750">
    <w:abstractNumId w:val="3"/>
  </w:num>
  <w:num w:numId="16" w16cid:durableId="756947714">
    <w:abstractNumId w:val="14"/>
  </w:num>
  <w:num w:numId="17" w16cid:durableId="2075350571">
    <w:abstractNumId w:val="14"/>
  </w:num>
  <w:num w:numId="18" w16cid:durableId="1024019321">
    <w:abstractNumId w:val="14"/>
  </w:num>
  <w:num w:numId="19" w16cid:durableId="2140830826">
    <w:abstractNumId w:val="14"/>
  </w:num>
  <w:num w:numId="20" w16cid:durableId="799878980">
    <w:abstractNumId w:val="14"/>
  </w:num>
  <w:num w:numId="21" w16cid:durableId="716196622">
    <w:abstractNumId w:val="14"/>
  </w:num>
  <w:num w:numId="22" w16cid:durableId="1085957298">
    <w:abstractNumId w:val="16"/>
  </w:num>
  <w:num w:numId="23" w16cid:durableId="1923489572">
    <w:abstractNumId w:val="14"/>
  </w:num>
  <w:num w:numId="24" w16cid:durableId="1332026880">
    <w:abstractNumId w:val="16"/>
  </w:num>
  <w:num w:numId="25" w16cid:durableId="799571518">
    <w:abstractNumId w:val="16"/>
  </w:num>
  <w:num w:numId="26" w16cid:durableId="122888754">
    <w:abstractNumId w:val="16"/>
  </w:num>
  <w:num w:numId="27" w16cid:durableId="635843467">
    <w:abstractNumId w:val="16"/>
  </w:num>
  <w:num w:numId="28" w16cid:durableId="589194384">
    <w:abstractNumId w:val="16"/>
  </w:num>
  <w:num w:numId="29" w16cid:durableId="1978486023">
    <w:abstractNumId w:val="16"/>
  </w:num>
  <w:num w:numId="30" w16cid:durableId="101726628">
    <w:abstractNumId w:val="16"/>
  </w:num>
  <w:num w:numId="31" w16cid:durableId="1427926149">
    <w:abstractNumId w:val="16"/>
  </w:num>
  <w:num w:numId="32" w16cid:durableId="485781812">
    <w:abstractNumId w:val="1"/>
  </w:num>
  <w:num w:numId="33" w16cid:durableId="369190663">
    <w:abstractNumId w:val="9"/>
  </w:num>
  <w:num w:numId="34" w16cid:durableId="2053917343">
    <w:abstractNumId w:val="13"/>
  </w:num>
  <w:num w:numId="35" w16cid:durableId="1568832638">
    <w:abstractNumId w:val="5"/>
  </w:num>
  <w:num w:numId="36" w16cid:durableId="56322530">
    <w:abstractNumId w:val="8"/>
  </w:num>
  <w:num w:numId="37" w16cid:durableId="1002123503">
    <w:abstractNumId w:val="0"/>
  </w:num>
  <w:num w:numId="38" w16cid:durableId="234822107">
    <w:abstractNumId w:val="4"/>
  </w:num>
  <w:num w:numId="39" w16cid:durableId="2027636155">
    <w:abstractNumId w:val="11"/>
  </w:num>
  <w:num w:numId="40" w16cid:durableId="328874966">
    <w:abstractNumId w:val="17"/>
  </w:num>
  <w:num w:numId="41" w16cid:durableId="11025336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98"/>
    <w:rsid w:val="00004493"/>
    <w:rsid w:val="000137DA"/>
    <w:rsid w:val="00022D53"/>
    <w:rsid w:val="00031798"/>
    <w:rsid w:val="0006328E"/>
    <w:rsid w:val="0006616F"/>
    <w:rsid w:val="00073D27"/>
    <w:rsid w:val="00076E6A"/>
    <w:rsid w:val="000B6766"/>
    <w:rsid w:val="000D1839"/>
    <w:rsid w:val="001377FA"/>
    <w:rsid w:val="001423D3"/>
    <w:rsid w:val="00150AE8"/>
    <w:rsid w:val="00151311"/>
    <w:rsid w:val="00160FA3"/>
    <w:rsid w:val="00174C68"/>
    <w:rsid w:val="001B0D81"/>
    <w:rsid w:val="001C172E"/>
    <w:rsid w:val="001C216C"/>
    <w:rsid w:val="001C2286"/>
    <w:rsid w:val="001D6B44"/>
    <w:rsid w:val="001E5F47"/>
    <w:rsid w:val="001F05C3"/>
    <w:rsid w:val="001F7EDE"/>
    <w:rsid w:val="002024CB"/>
    <w:rsid w:val="00202F17"/>
    <w:rsid w:val="00211DC5"/>
    <w:rsid w:val="002504D4"/>
    <w:rsid w:val="0025069C"/>
    <w:rsid w:val="00266073"/>
    <w:rsid w:val="0026683F"/>
    <w:rsid w:val="00275225"/>
    <w:rsid w:val="002C21DD"/>
    <w:rsid w:val="002C6304"/>
    <w:rsid w:val="002F18B0"/>
    <w:rsid w:val="002F3932"/>
    <w:rsid w:val="002F5977"/>
    <w:rsid w:val="002F5C80"/>
    <w:rsid w:val="003436CF"/>
    <w:rsid w:val="003528A9"/>
    <w:rsid w:val="003618E6"/>
    <w:rsid w:val="00362E07"/>
    <w:rsid w:val="00374B5E"/>
    <w:rsid w:val="00393890"/>
    <w:rsid w:val="00394BD3"/>
    <w:rsid w:val="003F1EBD"/>
    <w:rsid w:val="00403828"/>
    <w:rsid w:val="00411E31"/>
    <w:rsid w:val="0042503E"/>
    <w:rsid w:val="00432B09"/>
    <w:rsid w:val="00455DA4"/>
    <w:rsid w:val="004564CC"/>
    <w:rsid w:val="0047359F"/>
    <w:rsid w:val="00490C0F"/>
    <w:rsid w:val="0049188E"/>
    <w:rsid w:val="004C3A1F"/>
    <w:rsid w:val="004D3FB9"/>
    <w:rsid w:val="004E5C52"/>
    <w:rsid w:val="004E77C2"/>
    <w:rsid w:val="004F3D41"/>
    <w:rsid w:val="0050220B"/>
    <w:rsid w:val="0050394F"/>
    <w:rsid w:val="00506708"/>
    <w:rsid w:val="005114C8"/>
    <w:rsid w:val="00535CA0"/>
    <w:rsid w:val="005441B4"/>
    <w:rsid w:val="00553227"/>
    <w:rsid w:val="005541F4"/>
    <w:rsid w:val="005629EA"/>
    <w:rsid w:val="005A2444"/>
    <w:rsid w:val="005B5D38"/>
    <w:rsid w:val="005C4CA7"/>
    <w:rsid w:val="005D21F0"/>
    <w:rsid w:val="005D63B0"/>
    <w:rsid w:val="005E5694"/>
    <w:rsid w:val="005E7B7C"/>
    <w:rsid w:val="005F7C0F"/>
    <w:rsid w:val="00601146"/>
    <w:rsid w:val="00617614"/>
    <w:rsid w:val="00633F72"/>
    <w:rsid w:val="00641DD4"/>
    <w:rsid w:val="0065302C"/>
    <w:rsid w:val="006543BE"/>
    <w:rsid w:val="00654BB1"/>
    <w:rsid w:val="00664CBE"/>
    <w:rsid w:val="0067296B"/>
    <w:rsid w:val="00674230"/>
    <w:rsid w:val="00682941"/>
    <w:rsid w:val="006857E3"/>
    <w:rsid w:val="006C0FB0"/>
    <w:rsid w:val="006D3DC1"/>
    <w:rsid w:val="006E0B58"/>
    <w:rsid w:val="006F10FE"/>
    <w:rsid w:val="006F4790"/>
    <w:rsid w:val="0070724A"/>
    <w:rsid w:val="00714E21"/>
    <w:rsid w:val="0071737B"/>
    <w:rsid w:val="007176DC"/>
    <w:rsid w:val="00733873"/>
    <w:rsid w:val="0073588A"/>
    <w:rsid w:val="00736602"/>
    <w:rsid w:val="00753795"/>
    <w:rsid w:val="00756F26"/>
    <w:rsid w:val="007711DA"/>
    <w:rsid w:val="00784436"/>
    <w:rsid w:val="007858A2"/>
    <w:rsid w:val="0079554D"/>
    <w:rsid w:val="007E678C"/>
    <w:rsid w:val="007F01F9"/>
    <w:rsid w:val="00803364"/>
    <w:rsid w:val="00822738"/>
    <w:rsid w:val="00846761"/>
    <w:rsid w:val="0086088F"/>
    <w:rsid w:val="008836D7"/>
    <w:rsid w:val="00883A04"/>
    <w:rsid w:val="00884429"/>
    <w:rsid w:val="00890824"/>
    <w:rsid w:val="008978FB"/>
    <w:rsid w:val="008A6BA8"/>
    <w:rsid w:val="008B1C1A"/>
    <w:rsid w:val="008B3D73"/>
    <w:rsid w:val="008C39FE"/>
    <w:rsid w:val="008E0EC4"/>
    <w:rsid w:val="008E2BE7"/>
    <w:rsid w:val="008F1C6A"/>
    <w:rsid w:val="0090322E"/>
    <w:rsid w:val="0090448D"/>
    <w:rsid w:val="00917901"/>
    <w:rsid w:val="0092191C"/>
    <w:rsid w:val="0092429F"/>
    <w:rsid w:val="00924DDA"/>
    <w:rsid w:val="00974D35"/>
    <w:rsid w:val="00991750"/>
    <w:rsid w:val="0099587C"/>
    <w:rsid w:val="009A3A3D"/>
    <w:rsid w:val="009A7979"/>
    <w:rsid w:val="009B2739"/>
    <w:rsid w:val="009C71BC"/>
    <w:rsid w:val="009E55C3"/>
    <w:rsid w:val="00A30FCB"/>
    <w:rsid w:val="00A44646"/>
    <w:rsid w:val="00A63950"/>
    <w:rsid w:val="00AD644B"/>
    <w:rsid w:val="00AE584B"/>
    <w:rsid w:val="00AE6E8E"/>
    <w:rsid w:val="00AF7FAE"/>
    <w:rsid w:val="00B12E1B"/>
    <w:rsid w:val="00B31BD4"/>
    <w:rsid w:val="00B32DCC"/>
    <w:rsid w:val="00B64E15"/>
    <w:rsid w:val="00B74244"/>
    <w:rsid w:val="00B80B32"/>
    <w:rsid w:val="00B87EFF"/>
    <w:rsid w:val="00BA4174"/>
    <w:rsid w:val="00BA6478"/>
    <w:rsid w:val="00BB7CB1"/>
    <w:rsid w:val="00BD2385"/>
    <w:rsid w:val="00BD2B7B"/>
    <w:rsid w:val="00BD49E5"/>
    <w:rsid w:val="00BE69A9"/>
    <w:rsid w:val="00C52E86"/>
    <w:rsid w:val="00C560FF"/>
    <w:rsid w:val="00C57C34"/>
    <w:rsid w:val="00C86A29"/>
    <w:rsid w:val="00CC19AC"/>
    <w:rsid w:val="00CF5BCE"/>
    <w:rsid w:val="00D05309"/>
    <w:rsid w:val="00D14F80"/>
    <w:rsid w:val="00D4134D"/>
    <w:rsid w:val="00D51CE3"/>
    <w:rsid w:val="00D60CE8"/>
    <w:rsid w:val="00D61035"/>
    <w:rsid w:val="00D63F99"/>
    <w:rsid w:val="00D65EB7"/>
    <w:rsid w:val="00D7372C"/>
    <w:rsid w:val="00D749A3"/>
    <w:rsid w:val="00D94B3D"/>
    <w:rsid w:val="00DA51B8"/>
    <w:rsid w:val="00DC5CC1"/>
    <w:rsid w:val="00DD1CBB"/>
    <w:rsid w:val="00DE0EA0"/>
    <w:rsid w:val="00DE4CC1"/>
    <w:rsid w:val="00E061B9"/>
    <w:rsid w:val="00E15B08"/>
    <w:rsid w:val="00E34D98"/>
    <w:rsid w:val="00E535CA"/>
    <w:rsid w:val="00E64492"/>
    <w:rsid w:val="00E80936"/>
    <w:rsid w:val="00E913D9"/>
    <w:rsid w:val="00E914FF"/>
    <w:rsid w:val="00EB7824"/>
    <w:rsid w:val="00ED34C6"/>
    <w:rsid w:val="00ED3A0C"/>
    <w:rsid w:val="00F12D85"/>
    <w:rsid w:val="00F30E86"/>
    <w:rsid w:val="00F322AF"/>
    <w:rsid w:val="00F8290C"/>
    <w:rsid w:val="00F845BD"/>
    <w:rsid w:val="00F849E3"/>
    <w:rsid w:val="00FA51D7"/>
    <w:rsid w:val="00FB704D"/>
    <w:rsid w:val="00FC2EDE"/>
    <w:rsid w:val="00FC3E78"/>
    <w:rsid w:val="00FC7A17"/>
    <w:rsid w:val="00FD15B8"/>
    <w:rsid w:val="00FD1865"/>
    <w:rsid w:val="00FE7126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5AF1C"/>
  <w15:chartTrackingRefBased/>
  <w15:docId w15:val="{C16EC6C6-A429-4610-95A9-E776B2CF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0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6CF"/>
    <w:pPr>
      <w:keepNext/>
      <w:keepLines/>
      <w:numPr>
        <w:numId w:val="31"/>
      </w:numPr>
      <w:outlineLvl w:val="0"/>
    </w:pPr>
    <w:rPr>
      <w:rFonts w:ascii="Aptos Display" w:eastAsia="Aptos" w:hAnsi="Aptos Display" w:cs="Aptos"/>
      <w:b/>
      <w:bCs/>
      <w:color w:val="00666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36CF"/>
    <w:pPr>
      <w:numPr>
        <w:ilvl w:val="1"/>
        <w:numId w:val="31"/>
      </w:numPr>
      <w:outlineLvl w:val="1"/>
    </w:pPr>
    <w:rPr>
      <w:b/>
      <w:bCs/>
      <w:color w:val="660066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36CF"/>
    <w:pPr>
      <w:keepNext/>
      <w:keepLines/>
      <w:numPr>
        <w:ilvl w:val="2"/>
        <w:numId w:val="31"/>
      </w:numPr>
      <w:outlineLvl w:val="2"/>
    </w:pPr>
    <w:rPr>
      <w:rFonts w:asciiTheme="majorHAnsi" w:eastAsiaTheme="majorEastAsia" w:hAnsiTheme="majorHAnsi" w:cstheme="majorBidi"/>
      <w:b/>
      <w:color w:val="006666"/>
      <w:kern w:val="2"/>
      <w:sz w:val="24"/>
      <w:szCs w:val="24"/>
      <w14:ligatures w14:val="standardContextual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3436CF"/>
    <w:pPr>
      <w:keepNext/>
      <w:keepLines/>
      <w:numPr>
        <w:ilvl w:val="3"/>
        <w:numId w:val="7"/>
      </w:numPr>
      <w:tabs>
        <w:tab w:val="clear" w:pos="2880"/>
      </w:tabs>
      <w:ind w:left="0" w:firstLine="0"/>
      <w:outlineLvl w:val="3"/>
    </w:pPr>
    <w:rPr>
      <w:rFonts w:asciiTheme="majorHAnsi" w:eastAsia="Aptos" w:hAnsiTheme="majorHAnsi" w:cs="Aptos"/>
      <w:kern w:val="2"/>
      <w14:ligatures w14:val="standardContextual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3436CF"/>
    <w:pPr>
      <w:numPr>
        <w:ilvl w:val="4"/>
        <w:numId w:val="8"/>
      </w:numPr>
      <w:outlineLvl w:val="4"/>
    </w:pPr>
    <w:rPr>
      <w:rFonts w:ascii="Aptos" w:hAnsi="Aptos"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8290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4B"/>
    <w:rPr>
      <w:rFonts w:ascii="Aptos Display" w:eastAsia="Aptos" w:hAnsi="Aptos Display" w:cs="Aptos"/>
      <w:b/>
      <w:bCs/>
      <w:color w:val="00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584B"/>
    <w:rPr>
      <w:b/>
      <w:bCs/>
      <w:color w:val="660066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C19AC"/>
    <w:pPr>
      <w:jc w:val="center"/>
    </w:pPr>
    <w:rPr>
      <w:rFonts w:asciiTheme="majorHAnsi" w:eastAsiaTheme="minorHAnsi" w:hAnsiTheme="majorHAnsi"/>
      <w:color w:val="660066"/>
      <w:kern w:val="2"/>
      <w:sz w:val="36"/>
      <w:szCs w:val="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9AC"/>
    <w:rPr>
      <w:rFonts w:asciiTheme="majorHAnsi" w:hAnsiTheme="majorHAnsi"/>
      <w:color w:val="6600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90C"/>
    <w:rPr>
      <w:rFonts w:asciiTheme="majorHAnsi" w:eastAsiaTheme="majorEastAsia" w:hAnsiTheme="majorHAnsi" w:cstheme="majorBidi"/>
      <w:b/>
      <w:color w:val="0066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6CF"/>
    <w:rPr>
      <w:rFonts w:asciiTheme="majorHAnsi" w:eastAsia="Aptos" w:hAnsiTheme="majorHAnsi" w:cs="Aptos"/>
      <w:b/>
      <w:bCs/>
      <w:color w:val="66006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E21"/>
    <w:pPr>
      <w:spacing w:line="259" w:lineRule="auto"/>
      <w:outlineLvl w:val="9"/>
    </w:pPr>
    <w:rPr>
      <w:rFonts w:asciiTheme="minorHAnsi" w:eastAsiaTheme="majorEastAsia" w:hAnsiTheme="minorHAnsi" w:cstheme="majorBidi"/>
      <w:color w:val="0F4761" w:themeColor="accent1" w:themeShade="BF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436CF"/>
    <w:rPr>
      <w:rFonts w:ascii="Aptos" w:eastAsia="Aptos" w:hAnsi="Aptos" w:cs="Aptos"/>
      <w:b/>
      <w:bCs/>
      <w:color w:val="660066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73D27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AE5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4B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0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79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79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79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7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7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798"/>
    <w:rPr>
      <w:rFonts w:eastAsiaTheme="minorEastAsia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31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798"/>
    <w:rPr>
      <w:rFonts w:eastAsiaTheme="minorEastAsia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317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4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4D"/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7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1BC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BC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49DE3-BEB4-42DB-8A80-1F7676BA5B37}">
  <ds:schemaRefs>
    <ds:schemaRef ds:uri="http://schemas.microsoft.com/office/2006/metadata/properties"/>
    <ds:schemaRef ds:uri="http://schemas.microsoft.com/office/infopath/2007/PartnerControls"/>
    <ds:schemaRef ds:uri="ce556be0-c294-43de-afe1-0aa1eca57840"/>
    <ds:schemaRef ds:uri="93a2e542-a916-4ab4-932f-f5e77b65553e"/>
  </ds:schemaRefs>
</ds:datastoreItem>
</file>

<file path=customXml/itemProps2.xml><?xml version="1.0" encoding="utf-8"?>
<ds:datastoreItem xmlns:ds="http://schemas.openxmlformats.org/officeDocument/2006/customXml" ds:itemID="{55DCCA9D-E429-4E68-BC96-F9FC177D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F22B1-C3E3-4CB4-BC6B-04B080BD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Richard (DBHDS)</dc:creator>
  <cp:keywords/>
  <dc:description/>
  <cp:lastModifiedBy>Corbett, Richard (DBHDS)</cp:lastModifiedBy>
  <cp:revision>84</cp:revision>
  <dcterms:created xsi:type="dcterms:W3CDTF">2024-08-20T13:34:00Z</dcterms:created>
  <dcterms:modified xsi:type="dcterms:W3CDTF">2024-12-09T15:24:00Z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  <property fmtid="{D5CDD505-2E9C-101B-9397-08002B2CF9AE}" pid="3" name="MediaServiceImageTags">
    <vt:lpwstr/>
  </property>
</Properties>
</file>