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B8AD" w14:textId="77777777" w:rsidR="0000246D" w:rsidRDefault="0000246D">
      <w:r w:rsidRPr="001D7074">
        <w:rPr>
          <w:rFonts w:ascii="Candara" w:hAnsi="Candara" w:cs="Arial"/>
          <w:b/>
          <w:noProof/>
          <w:sz w:val="36"/>
          <w:szCs w:val="36"/>
        </w:rPr>
        <w:drawing>
          <wp:inline distT="0" distB="0" distL="0" distR="0" wp14:anchorId="30E847B5" wp14:editId="5A13C138">
            <wp:extent cx="1371600" cy="530352"/>
            <wp:effectExtent l="0" t="0" r="0" b="317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Aetna M4 VALogo_Violet_CMYK.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371600" cy="530352"/>
                    </a:xfrm>
                    <a:prstGeom prst="rect">
                      <a:avLst/>
                    </a:prstGeom>
                  </pic:spPr>
                </pic:pic>
              </a:graphicData>
            </a:graphic>
          </wp:inline>
        </w:drawing>
      </w:r>
      <w:r w:rsidR="00094FC0">
        <w:t xml:space="preserve">                                                                                                                                                                                                                                                                                                                                   1</w:t>
      </w:r>
    </w:p>
    <w:tbl>
      <w:tblPr>
        <w:tblStyle w:val="TableGrid"/>
        <w:tblW w:w="18895" w:type="dxa"/>
        <w:tblLook w:val="04A0" w:firstRow="1" w:lastRow="0" w:firstColumn="1" w:lastColumn="0" w:noHBand="0" w:noVBand="1"/>
      </w:tblPr>
      <w:tblGrid>
        <w:gridCol w:w="1681"/>
        <w:gridCol w:w="3269"/>
        <w:gridCol w:w="8823"/>
        <w:gridCol w:w="5122"/>
      </w:tblGrid>
      <w:tr w:rsidR="00AB2E00" w:rsidRPr="0000246D" w14:paraId="508C7714" w14:textId="77777777" w:rsidTr="00796C2D">
        <w:trPr>
          <w:trHeight w:val="304"/>
          <w:tblHeader/>
        </w:trPr>
        <w:tc>
          <w:tcPr>
            <w:tcW w:w="1681" w:type="dxa"/>
            <w:shd w:val="clear" w:color="auto" w:fill="0099CC"/>
          </w:tcPr>
          <w:p w14:paraId="0BD48E35"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TOPIC</w:t>
            </w:r>
          </w:p>
        </w:tc>
        <w:tc>
          <w:tcPr>
            <w:tcW w:w="3269" w:type="dxa"/>
            <w:shd w:val="clear" w:color="auto" w:fill="0099CC"/>
          </w:tcPr>
          <w:p w14:paraId="7460340F" w14:textId="77777777" w:rsidR="00AB2E00" w:rsidRPr="0000246D" w:rsidRDefault="00077683" w:rsidP="00224EBE">
            <w:pPr>
              <w:jc w:val="center"/>
              <w:rPr>
                <w:rFonts w:ascii="Candara" w:hAnsi="Candara"/>
                <w:b/>
                <w:sz w:val="20"/>
                <w:szCs w:val="20"/>
              </w:rPr>
            </w:pPr>
            <w:r>
              <w:rPr>
                <w:rFonts w:ascii="Candara" w:hAnsi="Candara"/>
                <w:b/>
                <w:sz w:val="20"/>
                <w:szCs w:val="20"/>
              </w:rPr>
              <w:t>RULES</w:t>
            </w:r>
          </w:p>
        </w:tc>
        <w:tc>
          <w:tcPr>
            <w:tcW w:w="8823" w:type="dxa"/>
            <w:shd w:val="clear" w:color="auto" w:fill="0099CC"/>
          </w:tcPr>
          <w:p w14:paraId="29BA151E" w14:textId="77777777" w:rsidR="00AB2E00" w:rsidRPr="0000246D" w:rsidRDefault="00AB2E00" w:rsidP="00224EBE">
            <w:pPr>
              <w:jc w:val="center"/>
              <w:rPr>
                <w:rFonts w:ascii="Candara" w:hAnsi="Candara"/>
                <w:b/>
                <w:sz w:val="20"/>
                <w:szCs w:val="20"/>
              </w:rPr>
            </w:pPr>
            <w:r w:rsidRPr="0000246D">
              <w:rPr>
                <w:rFonts w:ascii="Candara" w:hAnsi="Candara"/>
                <w:b/>
                <w:sz w:val="20"/>
                <w:szCs w:val="20"/>
              </w:rPr>
              <w:t>MCO PROCESS</w:t>
            </w:r>
          </w:p>
        </w:tc>
        <w:tc>
          <w:tcPr>
            <w:tcW w:w="5122" w:type="dxa"/>
            <w:shd w:val="clear" w:color="auto" w:fill="0099CC"/>
          </w:tcPr>
          <w:p w14:paraId="62C8E881" w14:textId="77777777" w:rsidR="00AB2E00" w:rsidRPr="0000246D" w:rsidRDefault="00AB2E00" w:rsidP="00077683">
            <w:pPr>
              <w:jc w:val="center"/>
              <w:rPr>
                <w:rFonts w:ascii="Candara" w:hAnsi="Candara"/>
                <w:b/>
                <w:sz w:val="20"/>
                <w:szCs w:val="20"/>
              </w:rPr>
            </w:pPr>
            <w:r w:rsidRPr="0000246D">
              <w:rPr>
                <w:rFonts w:ascii="Candara" w:hAnsi="Candara"/>
                <w:b/>
                <w:sz w:val="20"/>
                <w:szCs w:val="20"/>
              </w:rPr>
              <w:t xml:space="preserve">MCO </w:t>
            </w:r>
            <w:r w:rsidR="00077683">
              <w:rPr>
                <w:rFonts w:ascii="Candara" w:hAnsi="Candara"/>
                <w:b/>
                <w:sz w:val="20"/>
                <w:szCs w:val="20"/>
              </w:rPr>
              <w:t>Contact Information</w:t>
            </w:r>
          </w:p>
        </w:tc>
      </w:tr>
      <w:tr w:rsidR="00AB2E00" w:rsidRPr="0000246D" w14:paraId="62E9582D" w14:textId="77777777" w:rsidTr="00796C2D">
        <w:trPr>
          <w:trHeight w:val="316"/>
          <w:tblHeader/>
        </w:trPr>
        <w:tc>
          <w:tcPr>
            <w:tcW w:w="1681" w:type="dxa"/>
            <w:shd w:val="clear" w:color="auto" w:fill="0099CC"/>
          </w:tcPr>
          <w:p w14:paraId="37C1086B" w14:textId="77777777" w:rsidR="00AB2E00" w:rsidRPr="0000246D" w:rsidRDefault="00AB2E00" w:rsidP="00224EBE">
            <w:pPr>
              <w:jc w:val="center"/>
              <w:rPr>
                <w:rFonts w:ascii="Candara" w:hAnsi="Candara"/>
                <w:b/>
                <w:sz w:val="20"/>
                <w:szCs w:val="20"/>
              </w:rPr>
            </w:pPr>
          </w:p>
        </w:tc>
        <w:tc>
          <w:tcPr>
            <w:tcW w:w="3269" w:type="dxa"/>
            <w:shd w:val="clear" w:color="auto" w:fill="0099CC"/>
          </w:tcPr>
          <w:p w14:paraId="036CB5A9" w14:textId="77777777" w:rsidR="00AB2E00" w:rsidRPr="0000246D" w:rsidRDefault="00AB2E00" w:rsidP="00224EBE">
            <w:pPr>
              <w:jc w:val="center"/>
              <w:rPr>
                <w:rFonts w:ascii="Candara" w:hAnsi="Candara"/>
                <w:b/>
                <w:sz w:val="20"/>
                <w:szCs w:val="20"/>
              </w:rPr>
            </w:pPr>
          </w:p>
        </w:tc>
        <w:tc>
          <w:tcPr>
            <w:tcW w:w="8823" w:type="dxa"/>
            <w:shd w:val="clear" w:color="auto" w:fill="0099CC"/>
          </w:tcPr>
          <w:p w14:paraId="7C81BE20" w14:textId="77777777" w:rsidR="00AB2E00" w:rsidRPr="0000246D" w:rsidRDefault="00077683" w:rsidP="00224EBE">
            <w:pPr>
              <w:jc w:val="center"/>
              <w:rPr>
                <w:rFonts w:ascii="Candara" w:hAnsi="Candara"/>
                <w:b/>
                <w:sz w:val="20"/>
                <w:szCs w:val="20"/>
              </w:rPr>
            </w:pPr>
            <w:r>
              <w:rPr>
                <w:rFonts w:ascii="Candara" w:hAnsi="Candara"/>
                <w:b/>
                <w:sz w:val="20"/>
                <w:szCs w:val="20"/>
              </w:rPr>
              <w:t>Process for Provider to Request an Interpreter</w:t>
            </w:r>
          </w:p>
        </w:tc>
        <w:tc>
          <w:tcPr>
            <w:tcW w:w="5122" w:type="dxa"/>
            <w:shd w:val="clear" w:color="auto" w:fill="0099CC"/>
          </w:tcPr>
          <w:p w14:paraId="1867D880" w14:textId="77777777" w:rsidR="00AB2E00" w:rsidRPr="0000246D" w:rsidRDefault="00AB2E00" w:rsidP="00224EBE">
            <w:pPr>
              <w:jc w:val="center"/>
              <w:rPr>
                <w:rFonts w:ascii="Candara" w:hAnsi="Candara"/>
                <w:b/>
                <w:sz w:val="20"/>
                <w:szCs w:val="20"/>
              </w:rPr>
            </w:pPr>
          </w:p>
        </w:tc>
      </w:tr>
      <w:tr w:rsidR="00AB2E00" w:rsidRPr="008E2355" w14:paraId="4DB57167" w14:textId="77777777" w:rsidTr="00061581">
        <w:trPr>
          <w:trHeight w:val="8396"/>
        </w:trPr>
        <w:tc>
          <w:tcPr>
            <w:tcW w:w="1681" w:type="dxa"/>
          </w:tcPr>
          <w:p w14:paraId="2CE8A099" w14:textId="77777777" w:rsidR="00AB2E00" w:rsidRPr="005933B5" w:rsidRDefault="00077683">
            <w:pPr>
              <w:rPr>
                <w:rFonts w:ascii="Candara" w:hAnsi="Candara"/>
                <w:sz w:val="24"/>
                <w:szCs w:val="24"/>
              </w:rPr>
            </w:pPr>
            <w:r w:rsidRPr="005933B5">
              <w:rPr>
                <w:rFonts w:ascii="Candara" w:hAnsi="Candara"/>
                <w:sz w:val="24"/>
                <w:szCs w:val="24"/>
              </w:rPr>
              <w:t>Interpreter Service</w:t>
            </w:r>
            <w:r w:rsidR="00796C2D" w:rsidRPr="005933B5">
              <w:rPr>
                <w:rFonts w:ascii="Candara" w:hAnsi="Candara"/>
                <w:sz w:val="24"/>
                <w:szCs w:val="24"/>
              </w:rPr>
              <w:t xml:space="preserve"> Request</w:t>
            </w:r>
            <w:r w:rsidRPr="005933B5">
              <w:rPr>
                <w:rFonts w:ascii="Candara" w:hAnsi="Candara"/>
                <w:sz w:val="24"/>
                <w:szCs w:val="24"/>
              </w:rPr>
              <w:t xml:space="preserve"> Process</w:t>
            </w:r>
          </w:p>
        </w:tc>
        <w:tc>
          <w:tcPr>
            <w:tcW w:w="3269" w:type="dxa"/>
          </w:tcPr>
          <w:p w14:paraId="7365D6C9" w14:textId="77777777" w:rsidR="00077683" w:rsidRPr="008E2355" w:rsidRDefault="00077683" w:rsidP="00077683">
            <w:pPr>
              <w:pStyle w:val="ListParagraph"/>
              <w:numPr>
                <w:ilvl w:val="0"/>
                <w:numId w:val="11"/>
              </w:numPr>
              <w:spacing w:after="83" w:line="265" w:lineRule="auto"/>
              <w:rPr>
                <w:rFonts w:ascii="Calibri" w:eastAsia="Calibri" w:hAnsi="Calibri" w:cs="Calibri"/>
                <w:color w:val="000000"/>
              </w:rPr>
            </w:pPr>
            <w:r w:rsidRPr="008E2355">
              <w:rPr>
                <w:rFonts w:ascii="Calibri" w:eastAsia="Calibri" w:hAnsi="Calibri" w:cs="Calibri"/>
                <w:color w:val="000000"/>
              </w:rPr>
              <w:t xml:space="preserve">Face-to-Face requests require 1- week advance notice. </w:t>
            </w:r>
          </w:p>
          <w:p w14:paraId="24EDC89E" w14:textId="77777777" w:rsidR="00077683" w:rsidRPr="008E2355" w:rsidRDefault="00077683" w:rsidP="00077683">
            <w:pPr>
              <w:pStyle w:val="ListParagraph"/>
              <w:numPr>
                <w:ilvl w:val="0"/>
                <w:numId w:val="11"/>
              </w:numPr>
              <w:spacing w:after="83" w:line="265" w:lineRule="auto"/>
              <w:rPr>
                <w:rFonts w:ascii="Calibri" w:eastAsia="Calibri" w:hAnsi="Calibri" w:cs="Calibri"/>
                <w:color w:val="000000"/>
              </w:rPr>
            </w:pPr>
            <w:r w:rsidRPr="008E2355">
              <w:rPr>
                <w:rFonts w:ascii="Calibri" w:eastAsia="Calibri" w:hAnsi="Calibri" w:cs="Calibri"/>
                <w:color w:val="000000"/>
              </w:rPr>
              <w:t>Video Requests require 72 Hours advance notice.</w:t>
            </w:r>
          </w:p>
          <w:p w14:paraId="513628F1" w14:textId="77777777" w:rsidR="00077683" w:rsidRPr="008E2355" w:rsidRDefault="00077683" w:rsidP="00077683">
            <w:pPr>
              <w:pStyle w:val="ListParagraph"/>
              <w:numPr>
                <w:ilvl w:val="0"/>
                <w:numId w:val="11"/>
              </w:numPr>
              <w:spacing w:after="83" w:line="265" w:lineRule="auto"/>
              <w:rPr>
                <w:rFonts w:ascii="Calibri" w:eastAsia="Calibri" w:hAnsi="Calibri" w:cs="Calibri"/>
                <w:color w:val="000000"/>
              </w:rPr>
            </w:pPr>
            <w:r w:rsidRPr="008E2355">
              <w:rPr>
                <w:rFonts w:ascii="Calibri" w:eastAsia="Calibri" w:hAnsi="Calibri" w:cs="Calibri"/>
                <w:color w:val="000000"/>
              </w:rPr>
              <w:t>Requestor must provide at least 24-hour notice for cancellation of services.</w:t>
            </w:r>
          </w:p>
          <w:p w14:paraId="25CD93B3" w14:textId="77777777" w:rsidR="001E2FF2" w:rsidRPr="008E2355" w:rsidRDefault="001E2FF2" w:rsidP="001E2FF2">
            <w:pPr>
              <w:pStyle w:val="ListParagraph"/>
              <w:numPr>
                <w:ilvl w:val="0"/>
                <w:numId w:val="11"/>
              </w:numPr>
              <w:spacing w:after="83" w:line="265" w:lineRule="auto"/>
              <w:rPr>
                <w:rFonts w:ascii="Calibri" w:eastAsia="Calibri" w:hAnsi="Calibri" w:cs="Calibri"/>
                <w:color w:val="000000"/>
              </w:rPr>
            </w:pPr>
            <w:r w:rsidRPr="008E2355">
              <w:rPr>
                <w:rFonts w:ascii="Calibri" w:eastAsia="Calibri" w:hAnsi="Calibri" w:cs="Calibri"/>
                <w:color w:val="000000"/>
              </w:rPr>
              <w:t xml:space="preserve">Please submit only one member/email, but you may enter multiple </w:t>
            </w:r>
            <w:proofErr w:type="gramStart"/>
            <w:r w:rsidRPr="008E2355">
              <w:rPr>
                <w:rFonts w:ascii="Calibri" w:eastAsia="Calibri" w:hAnsi="Calibri" w:cs="Calibri"/>
                <w:color w:val="000000"/>
              </w:rPr>
              <w:t>request</w:t>
            </w:r>
            <w:proofErr w:type="gramEnd"/>
            <w:r w:rsidRPr="008E2355">
              <w:rPr>
                <w:rFonts w:ascii="Calibri" w:eastAsia="Calibri" w:hAnsi="Calibri" w:cs="Calibri"/>
                <w:color w:val="000000"/>
              </w:rPr>
              <w:t xml:space="preserve"> for that one member in the same email.  Please provide a direct email/contact person info in case the interpreter must reach out to the provider for any reason.</w:t>
            </w:r>
          </w:p>
          <w:p w14:paraId="5AA7EDF4" w14:textId="77777777" w:rsidR="00AB2E00" w:rsidRPr="008E2355" w:rsidRDefault="00AB2E00" w:rsidP="00215A4D">
            <w:pPr>
              <w:rPr>
                <w:rFonts w:ascii="Candara" w:hAnsi="Candara"/>
              </w:rPr>
            </w:pPr>
          </w:p>
        </w:tc>
        <w:tc>
          <w:tcPr>
            <w:tcW w:w="8823" w:type="dxa"/>
          </w:tcPr>
          <w:p w14:paraId="77607EC2" w14:textId="77777777" w:rsidR="00185251" w:rsidRPr="005933B5" w:rsidRDefault="00185251" w:rsidP="00185251">
            <w:pPr>
              <w:pStyle w:val="ListParagraph"/>
              <w:numPr>
                <w:ilvl w:val="0"/>
                <w:numId w:val="13"/>
              </w:numPr>
              <w:spacing w:after="83" w:line="265" w:lineRule="auto"/>
              <w:rPr>
                <w:rFonts w:ascii="Calibri" w:eastAsia="Calibri" w:hAnsi="Calibri" w:cs="Calibri"/>
                <w:color w:val="000000"/>
                <w:sz w:val="24"/>
                <w:szCs w:val="24"/>
              </w:rPr>
            </w:pPr>
            <w:r w:rsidRPr="005933B5">
              <w:rPr>
                <w:rFonts w:ascii="Calibri" w:eastAsia="Calibri" w:hAnsi="Calibri" w:cs="Calibri"/>
                <w:color w:val="000000"/>
                <w:sz w:val="24"/>
                <w:szCs w:val="24"/>
              </w:rPr>
              <w:t xml:space="preserve">Call member services at: </w:t>
            </w:r>
            <w:proofErr w:type="gramStart"/>
            <w:r w:rsidRPr="005933B5">
              <w:rPr>
                <w:rFonts w:ascii="Calibri" w:eastAsia="Calibri" w:hAnsi="Calibri" w:cs="Calibri"/>
                <w:color w:val="000000"/>
                <w:sz w:val="24"/>
                <w:szCs w:val="24"/>
              </w:rPr>
              <w:t>1-866-207-8901</w:t>
            </w:r>
            <w:proofErr w:type="gramEnd"/>
          </w:p>
          <w:p w14:paraId="4BEBBF81" w14:textId="77777777" w:rsidR="00185251" w:rsidRPr="005933B5" w:rsidRDefault="00185251" w:rsidP="00185251">
            <w:pPr>
              <w:pStyle w:val="ListParagraph"/>
              <w:numPr>
                <w:ilvl w:val="0"/>
                <w:numId w:val="13"/>
              </w:numPr>
              <w:spacing w:after="83" w:line="265" w:lineRule="auto"/>
              <w:rPr>
                <w:rFonts w:ascii="Calibri" w:eastAsia="Calibri" w:hAnsi="Calibri" w:cs="Calibri"/>
                <w:color w:val="000000"/>
                <w:sz w:val="24"/>
                <w:szCs w:val="24"/>
              </w:rPr>
            </w:pPr>
            <w:r w:rsidRPr="005933B5">
              <w:rPr>
                <w:rFonts w:ascii="Calibri" w:eastAsia="Calibri" w:hAnsi="Calibri" w:cs="Calibri"/>
                <w:color w:val="000000"/>
                <w:sz w:val="24"/>
                <w:szCs w:val="24"/>
              </w:rPr>
              <w:t xml:space="preserve">Email Member Services at </w:t>
            </w:r>
            <w:hyperlink r:id="rId9" w:history="1">
              <w:r w:rsidRPr="00F16BAB">
                <w:rPr>
                  <w:rStyle w:val="Hyperlink"/>
                </w:rPr>
                <w:t>VAMedicaidMemberServices@aetna.com</w:t>
              </w:r>
            </w:hyperlink>
            <w:r>
              <w:t xml:space="preserve"> </w:t>
            </w:r>
            <w:r w:rsidRPr="005933B5">
              <w:rPr>
                <w:rFonts w:ascii="Calibri" w:eastAsia="Calibri" w:hAnsi="Calibri" w:cs="Calibri"/>
                <w:color w:val="000000"/>
                <w:sz w:val="24"/>
                <w:szCs w:val="24"/>
              </w:rPr>
              <w:t>with the interpreter request</w:t>
            </w:r>
            <w:r>
              <w:rPr>
                <w:rFonts w:ascii="Calibri" w:eastAsia="Calibri" w:hAnsi="Calibri" w:cs="Calibri"/>
                <w:color w:val="000000"/>
                <w:sz w:val="24"/>
                <w:szCs w:val="24"/>
              </w:rPr>
              <w:t xml:space="preserve">. </w:t>
            </w:r>
          </w:p>
          <w:p w14:paraId="2E1E886A" w14:textId="77777777" w:rsidR="00185251" w:rsidRPr="005933B5" w:rsidRDefault="00185251" w:rsidP="00185251">
            <w:pPr>
              <w:numPr>
                <w:ilvl w:val="1"/>
                <w:numId w:val="13"/>
              </w:numPr>
              <w:spacing w:after="83" w:line="265" w:lineRule="auto"/>
              <w:rPr>
                <w:sz w:val="24"/>
                <w:szCs w:val="24"/>
              </w:rPr>
            </w:pPr>
            <w:r w:rsidRPr="005933B5">
              <w:rPr>
                <w:sz w:val="24"/>
                <w:szCs w:val="24"/>
              </w:rPr>
              <w:t xml:space="preserve">Include the following information when calling or sending an email: </w:t>
            </w:r>
          </w:p>
          <w:p w14:paraId="64640819" w14:textId="77777777" w:rsidR="00185251" w:rsidRPr="005933B5" w:rsidRDefault="00185251" w:rsidP="00185251">
            <w:pPr>
              <w:numPr>
                <w:ilvl w:val="2"/>
                <w:numId w:val="13"/>
              </w:numPr>
              <w:spacing w:after="83" w:line="265" w:lineRule="auto"/>
              <w:rPr>
                <w:sz w:val="24"/>
                <w:szCs w:val="24"/>
              </w:rPr>
            </w:pPr>
            <w:r w:rsidRPr="005933B5">
              <w:rPr>
                <w:sz w:val="24"/>
                <w:szCs w:val="24"/>
              </w:rPr>
              <w:t xml:space="preserve">Member ID </w:t>
            </w:r>
          </w:p>
          <w:p w14:paraId="6C978CC2" w14:textId="77777777" w:rsidR="00185251" w:rsidRPr="005933B5" w:rsidRDefault="00185251" w:rsidP="00185251">
            <w:pPr>
              <w:numPr>
                <w:ilvl w:val="2"/>
                <w:numId w:val="13"/>
              </w:numPr>
              <w:spacing w:after="87" w:line="259" w:lineRule="auto"/>
              <w:rPr>
                <w:sz w:val="24"/>
                <w:szCs w:val="24"/>
              </w:rPr>
            </w:pPr>
            <w:r w:rsidRPr="005933B5">
              <w:rPr>
                <w:sz w:val="24"/>
                <w:szCs w:val="24"/>
              </w:rPr>
              <w:t xml:space="preserve">Date/Time that services are </w:t>
            </w:r>
            <w:proofErr w:type="gramStart"/>
            <w:r w:rsidRPr="005933B5">
              <w:rPr>
                <w:sz w:val="24"/>
                <w:szCs w:val="24"/>
              </w:rPr>
              <w:t>required</w:t>
            </w:r>
            <w:proofErr w:type="gramEnd"/>
            <w:r w:rsidRPr="005933B5">
              <w:rPr>
                <w:sz w:val="24"/>
                <w:szCs w:val="24"/>
              </w:rPr>
              <w:t xml:space="preserve"> </w:t>
            </w:r>
          </w:p>
          <w:p w14:paraId="0CFFDAFA" w14:textId="77777777" w:rsidR="00185251" w:rsidRPr="005933B5" w:rsidRDefault="00185251" w:rsidP="00185251">
            <w:pPr>
              <w:numPr>
                <w:ilvl w:val="2"/>
                <w:numId w:val="13"/>
              </w:numPr>
              <w:spacing w:after="83" w:line="265" w:lineRule="auto"/>
              <w:rPr>
                <w:sz w:val="24"/>
                <w:szCs w:val="24"/>
              </w:rPr>
            </w:pPr>
            <w:r w:rsidRPr="005933B5">
              <w:rPr>
                <w:sz w:val="24"/>
                <w:szCs w:val="24"/>
              </w:rPr>
              <w:t xml:space="preserve">Language </w:t>
            </w:r>
            <w:proofErr w:type="gramStart"/>
            <w:r w:rsidRPr="005933B5">
              <w:rPr>
                <w:sz w:val="24"/>
                <w:szCs w:val="24"/>
              </w:rPr>
              <w:t>required</w:t>
            </w:r>
            <w:proofErr w:type="gramEnd"/>
            <w:r w:rsidRPr="005933B5">
              <w:rPr>
                <w:sz w:val="24"/>
                <w:szCs w:val="24"/>
              </w:rPr>
              <w:t xml:space="preserve"> </w:t>
            </w:r>
          </w:p>
          <w:p w14:paraId="4E805CE5" w14:textId="77777777" w:rsidR="00185251" w:rsidRPr="005933B5" w:rsidRDefault="00185251" w:rsidP="00185251">
            <w:pPr>
              <w:numPr>
                <w:ilvl w:val="2"/>
                <w:numId w:val="13"/>
              </w:numPr>
              <w:spacing w:after="83" w:line="265" w:lineRule="auto"/>
              <w:rPr>
                <w:sz w:val="24"/>
                <w:szCs w:val="24"/>
              </w:rPr>
            </w:pPr>
            <w:r w:rsidRPr="005933B5">
              <w:rPr>
                <w:sz w:val="24"/>
                <w:szCs w:val="24"/>
              </w:rPr>
              <w:t xml:space="preserve">Which interpreter services is needed: Video or </w:t>
            </w:r>
            <w:proofErr w:type="gramStart"/>
            <w:r w:rsidRPr="005933B5">
              <w:rPr>
                <w:sz w:val="24"/>
                <w:szCs w:val="24"/>
              </w:rPr>
              <w:t>Face-to-Face</w:t>
            </w:r>
            <w:proofErr w:type="gramEnd"/>
            <w:r w:rsidRPr="005933B5">
              <w:rPr>
                <w:sz w:val="24"/>
                <w:szCs w:val="24"/>
              </w:rPr>
              <w:t xml:space="preserve"> </w:t>
            </w:r>
          </w:p>
          <w:p w14:paraId="2D78A040" w14:textId="77777777" w:rsidR="00185251" w:rsidRPr="005933B5" w:rsidRDefault="00185251" w:rsidP="00185251">
            <w:pPr>
              <w:numPr>
                <w:ilvl w:val="2"/>
                <w:numId w:val="13"/>
              </w:numPr>
              <w:spacing w:after="2" w:line="346" w:lineRule="auto"/>
              <w:rPr>
                <w:sz w:val="24"/>
                <w:szCs w:val="24"/>
              </w:rPr>
            </w:pPr>
            <w:r w:rsidRPr="005933B5">
              <w:rPr>
                <w:sz w:val="24"/>
                <w:szCs w:val="24"/>
              </w:rPr>
              <w:t>Caller/Sender’s direct email address AND Phone number to send verification vi.</w:t>
            </w:r>
            <w:r w:rsidRPr="005933B5">
              <w:rPr>
                <w:rFonts w:ascii="Arial" w:eastAsia="Arial" w:hAnsi="Arial" w:cs="Arial"/>
                <w:sz w:val="24"/>
                <w:szCs w:val="24"/>
              </w:rPr>
              <w:t xml:space="preserve"> </w:t>
            </w:r>
            <w:r w:rsidRPr="005933B5">
              <w:rPr>
                <w:sz w:val="24"/>
                <w:szCs w:val="24"/>
              </w:rPr>
              <w:t xml:space="preserve">Physical address of POS if F2F is </w:t>
            </w:r>
            <w:proofErr w:type="gramStart"/>
            <w:r w:rsidRPr="005933B5">
              <w:rPr>
                <w:sz w:val="24"/>
                <w:szCs w:val="24"/>
              </w:rPr>
              <w:t>required</w:t>
            </w:r>
            <w:proofErr w:type="gramEnd"/>
            <w:r w:rsidRPr="005933B5">
              <w:rPr>
                <w:sz w:val="24"/>
                <w:szCs w:val="24"/>
              </w:rPr>
              <w:t xml:space="preserve"> </w:t>
            </w:r>
          </w:p>
          <w:p w14:paraId="07A86FAD" w14:textId="77777777" w:rsidR="00185251" w:rsidRPr="005933B5" w:rsidRDefault="00185251" w:rsidP="00185251">
            <w:pPr>
              <w:numPr>
                <w:ilvl w:val="0"/>
                <w:numId w:val="13"/>
              </w:numPr>
              <w:spacing w:after="83" w:line="265" w:lineRule="auto"/>
              <w:rPr>
                <w:sz w:val="24"/>
                <w:szCs w:val="24"/>
              </w:rPr>
            </w:pPr>
            <w:r w:rsidRPr="005933B5">
              <w:rPr>
                <w:sz w:val="24"/>
                <w:szCs w:val="24"/>
              </w:rPr>
              <w:t xml:space="preserve">If the interpreter is a No Show: </w:t>
            </w:r>
          </w:p>
          <w:p w14:paraId="63D0EAB4" w14:textId="77777777" w:rsidR="00185251" w:rsidRPr="005933B5" w:rsidRDefault="00185251" w:rsidP="00185251">
            <w:pPr>
              <w:numPr>
                <w:ilvl w:val="1"/>
                <w:numId w:val="13"/>
              </w:numPr>
              <w:spacing w:after="189" w:line="259" w:lineRule="auto"/>
              <w:rPr>
                <w:sz w:val="24"/>
                <w:szCs w:val="24"/>
              </w:rPr>
            </w:pPr>
            <w:r w:rsidRPr="005933B5">
              <w:rPr>
                <w:sz w:val="24"/>
                <w:szCs w:val="24"/>
              </w:rPr>
              <w:t xml:space="preserve">Contact member services at the number or email listed above.  </w:t>
            </w:r>
          </w:p>
          <w:p w14:paraId="60C8F7B2" w14:textId="77777777" w:rsidR="00185251" w:rsidRPr="005933B5" w:rsidRDefault="00185251" w:rsidP="00185251">
            <w:pPr>
              <w:numPr>
                <w:ilvl w:val="0"/>
                <w:numId w:val="13"/>
              </w:numPr>
              <w:spacing w:after="83" w:line="265" w:lineRule="auto"/>
              <w:rPr>
                <w:sz w:val="24"/>
                <w:szCs w:val="24"/>
              </w:rPr>
            </w:pPr>
            <w:r>
              <w:rPr>
                <w:sz w:val="24"/>
                <w:szCs w:val="24"/>
              </w:rPr>
              <w:t xml:space="preserve">Once request is </w:t>
            </w:r>
            <w:r w:rsidRPr="005933B5">
              <w:rPr>
                <w:sz w:val="24"/>
                <w:szCs w:val="24"/>
              </w:rPr>
              <w:t xml:space="preserve">received, the information will be sent to our vendor.  </w:t>
            </w:r>
          </w:p>
          <w:p w14:paraId="18D34E9E" w14:textId="77777777" w:rsidR="00185251" w:rsidRPr="005933B5" w:rsidRDefault="00185251" w:rsidP="00185251">
            <w:pPr>
              <w:numPr>
                <w:ilvl w:val="0"/>
                <w:numId w:val="13"/>
              </w:numPr>
              <w:spacing w:after="83" w:line="265" w:lineRule="auto"/>
              <w:rPr>
                <w:sz w:val="24"/>
                <w:szCs w:val="24"/>
              </w:rPr>
            </w:pPr>
            <w:r w:rsidRPr="005933B5">
              <w:rPr>
                <w:sz w:val="24"/>
                <w:szCs w:val="24"/>
              </w:rPr>
              <w:t xml:space="preserve">Once notification of the request being completed, Aetna will call or send an email (based on how the request was received) to the requestor that the request is complete.  </w:t>
            </w:r>
          </w:p>
          <w:p w14:paraId="7D7BCCE6" w14:textId="77777777" w:rsidR="00A62311" w:rsidRPr="008E2355" w:rsidRDefault="00185251" w:rsidP="00185251">
            <w:pPr>
              <w:rPr>
                <w:rFonts w:ascii="Candara" w:eastAsia="Times New Roman" w:hAnsi="Candara" w:cs="Calibri"/>
                <w:color w:val="000000"/>
              </w:rPr>
            </w:pPr>
            <w:r w:rsidRPr="005933B5">
              <w:rPr>
                <w:sz w:val="24"/>
                <w:szCs w:val="24"/>
              </w:rPr>
              <w:t>Aetna will track u</w:t>
            </w:r>
            <w:r>
              <w:rPr>
                <w:sz w:val="24"/>
                <w:szCs w:val="24"/>
              </w:rPr>
              <w:t>ntil appointment is completed</w:t>
            </w:r>
          </w:p>
        </w:tc>
        <w:tc>
          <w:tcPr>
            <w:tcW w:w="5122" w:type="dxa"/>
          </w:tcPr>
          <w:p w14:paraId="11709B07" w14:textId="77777777" w:rsidR="00185251" w:rsidRPr="005933B5" w:rsidRDefault="00185251" w:rsidP="00185251">
            <w:pPr>
              <w:rPr>
                <w:sz w:val="24"/>
                <w:szCs w:val="24"/>
              </w:rPr>
            </w:pPr>
            <w:r w:rsidRPr="005933B5">
              <w:rPr>
                <w:sz w:val="24"/>
                <w:szCs w:val="24"/>
              </w:rPr>
              <w:t xml:space="preserve">Member Services: </w:t>
            </w:r>
          </w:p>
          <w:p w14:paraId="27F81E9B" w14:textId="77777777" w:rsidR="00185251" w:rsidRPr="005933B5" w:rsidRDefault="00185251" w:rsidP="00185251">
            <w:pPr>
              <w:rPr>
                <w:sz w:val="24"/>
                <w:szCs w:val="24"/>
              </w:rPr>
            </w:pPr>
            <w:r w:rsidRPr="005933B5">
              <w:rPr>
                <w:sz w:val="24"/>
                <w:szCs w:val="24"/>
              </w:rPr>
              <w:t>1-866-207-8901</w:t>
            </w:r>
          </w:p>
          <w:p w14:paraId="74BAE996" w14:textId="77777777" w:rsidR="00185251" w:rsidRPr="005933B5" w:rsidRDefault="00185251" w:rsidP="00185251">
            <w:pPr>
              <w:rPr>
                <w:sz w:val="24"/>
                <w:szCs w:val="24"/>
              </w:rPr>
            </w:pPr>
            <w:r w:rsidRPr="005933B5">
              <w:rPr>
                <w:sz w:val="24"/>
                <w:szCs w:val="24"/>
              </w:rPr>
              <w:t>Email:</w:t>
            </w:r>
          </w:p>
          <w:p w14:paraId="41A0120F" w14:textId="77777777" w:rsidR="00185251" w:rsidRDefault="00000000" w:rsidP="00185251">
            <w:pPr>
              <w:rPr>
                <w:sz w:val="24"/>
                <w:szCs w:val="24"/>
              </w:rPr>
            </w:pPr>
            <w:hyperlink r:id="rId10" w:history="1">
              <w:r w:rsidR="00185251" w:rsidRPr="00F16BAB">
                <w:rPr>
                  <w:rStyle w:val="Hyperlink"/>
                  <w:sz w:val="24"/>
                  <w:szCs w:val="24"/>
                </w:rPr>
                <w:t>VAMedicaidMemberServices@aetna.com</w:t>
              </w:r>
            </w:hyperlink>
          </w:p>
          <w:p w14:paraId="34E198F3" w14:textId="77777777" w:rsidR="00077683" w:rsidRPr="008E2355" w:rsidRDefault="00185251" w:rsidP="00185251">
            <w:pPr>
              <w:rPr>
                <w:rFonts w:ascii="Candara" w:eastAsia="Times New Roman" w:hAnsi="Candara" w:cs="Calibri"/>
                <w:color w:val="000000"/>
              </w:rPr>
            </w:pPr>
            <w:r>
              <w:rPr>
                <w:sz w:val="24"/>
                <w:szCs w:val="24"/>
              </w:rPr>
              <w:t>Alternate contact is Janice Flowers.</w:t>
            </w:r>
          </w:p>
        </w:tc>
      </w:tr>
    </w:tbl>
    <w:p w14:paraId="44CC4F10" w14:textId="77777777" w:rsidR="0051670E" w:rsidRDefault="0051670E" w:rsidP="0051670E">
      <w:r w:rsidRPr="001D7074">
        <w:rPr>
          <w:rFonts w:ascii="Candara" w:hAnsi="Candara" w:cs="Arial"/>
          <w:b/>
          <w:noProof/>
          <w:sz w:val="36"/>
          <w:szCs w:val="36"/>
        </w:rPr>
        <w:lastRenderedPageBreak/>
        <w:drawing>
          <wp:inline distT="0" distB="0" distL="0" distR="0" wp14:anchorId="42E872B6" wp14:editId="6A858323">
            <wp:extent cx="1371600" cy="530352"/>
            <wp:effectExtent l="0" t="0" r="0"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nthem Logo.jp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371600" cy="530352"/>
                    </a:xfrm>
                    <a:prstGeom prst="rect">
                      <a:avLst/>
                    </a:prstGeom>
                  </pic:spPr>
                </pic:pic>
              </a:graphicData>
            </a:graphic>
          </wp:inline>
        </w:drawing>
      </w:r>
      <w:r w:rsidR="00094FC0">
        <w:t xml:space="preserve">                                                                                                                                                                                                                                                                                                                                   2</w:t>
      </w:r>
    </w:p>
    <w:tbl>
      <w:tblPr>
        <w:tblStyle w:val="TableGrid1"/>
        <w:tblW w:w="18895" w:type="dxa"/>
        <w:tblLook w:val="04A0" w:firstRow="1" w:lastRow="0" w:firstColumn="1" w:lastColumn="0" w:noHBand="0" w:noVBand="1"/>
      </w:tblPr>
      <w:tblGrid>
        <w:gridCol w:w="1681"/>
        <w:gridCol w:w="3269"/>
        <w:gridCol w:w="10795"/>
        <w:gridCol w:w="3150"/>
      </w:tblGrid>
      <w:tr w:rsidR="0051670E" w:rsidRPr="0000246D" w14:paraId="48A9A671" w14:textId="77777777" w:rsidTr="00E57AAE">
        <w:trPr>
          <w:trHeight w:val="304"/>
          <w:tblHeader/>
        </w:trPr>
        <w:tc>
          <w:tcPr>
            <w:tcW w:w="1681" w:type="dxa"/>
            <w:shd w:val="clear" w:color="auto" w:fill="0099CC"/>
          </w:tcPr>
          <w:p w14:paraId="6D020010"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TOPIC</w:t>
            </w:r>
          </w:p>
        </w:tc>
        <w:tc>
          <w:tcPr>
            <w:tcW w:w="3269" w:type="dxa"/>
            <w:shd w:val="clear" w:color="auto" w:fill="0099CC"/>
          </w:tcPr>
          <w:p w14:paraId="00C94B32" w14:textId="77777777" w:rsidR="0051670E" w:rsidRPr="0000246D" w:rsidRDefault="0051670E" w:rsidP="00E57AAE">
            <w:pPr>
              <w:jc w:val="center"/>
              <w:rPr>
                <w:rFonts w:ascii="Candara" w:hAnsi="Candara"/>
                <w:b/>
                <w:sz w:val="20"/>
                <w:szCs w:val="20"/>
              </w:rPr>
            </w:pPr>
            <w:r>
              <w:rPr>
                <w:rFonts w:ascii="Candara" w:hAnsi="Candara"/>
                <w:b/>
                <w:sz w:val="20"/>
                <w:szCs w:val="20"/>
              </w:rPr>
              <w:t>RULES</w:t>
            </w:r>
          </w:p>
        </w:tc>
        <w:tc>
          <w:tcPr>
            <w:tcW w:w="10795" w:type="dxa"/>
            <w:shd w:val="clear" w:color="auto" w:fill="0099CC"/>
          </w:tcPr>
          <w:p w14:paraId="45566780"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MCO PROCESS</w:t>
            </w:r>
          </w:p>
        </w:tc>
        <w:tc>
          <w:tcPr>
            <w:tcW w:w="3150" w:type="dxa"/>
            <w:shd w:val="clear" w:color="auto" w:fill="0099CC"/>
          </w:tcPr>
          <w:p w14:paraId="1ECD6508"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 xml:space="preserve">MCO </w:t>
            </w:r>
            <w:r>
              <w:rPr>
                <w:rFonts w:ascii="Candara" w:hAnsi="Candara"/>
                <w:b/>
                <w:sz w:val="20"/>
                <w:szCs w:val="20"/>
              </w:rPr>
              <w:t>Contact Information</w:t>
            </w:r>
          </w:p>
        </w:tc>
      </w:tr>
      <w:tr w:rsidR="0051670E" w:rsidRPr="0000246D" w14:paraId="4C6F9AED" w14:textId="77777777" w:rsidTr="00E57AAE">
        <w:trPr>
          <w:trHeight w:val="316"/>
          <w:tblHeader/>
        </w:trPr>
        <w:tc>
          <w:tcPr>
            <w:tcW w:w="1681" w:type="dxa"/>
            <w:shd w:val="clear" w:color="auto" w:fill="0099CC"/>
          </w:tcPr>
          <w:p w14:paraId="2F632248" w14:textId="77777777" w:rsidR="0051670E" w:rsidRPr="0000246D" w:rsidRDefault="0051670E" w:rsidP="00E57AAE">
            <w:pPr>
              <w:jc w:val="center"/>
              <w:rPr>
                <w:rFonts w:ascii="Candara" w:hAnsi="Candara"/>
                <w:b/>
                <w:sz w:val="20"/>
                <w:szCs w:val="20"/>
              </w:rPr>
            </w:pPr>
          </w:p>
        </w:tc>
        <w:tc>
          <w:tcPr>
            <w:tcW w:w="3269" w:type="dxa"/>
            <w:shd w:val="clear" w:color="auto" w:fill="0099CC"/>
          </w:tcPr>
          <w:p w14:paraId="0926E6D9" w14:textId="77777777" w:rsidR="0051670E" w:rsidRPr="0000246D" w:rsidRDefault="0051670E" w:rsidP="00E57AAE">
            <w:pPr>
              <w:jc w:val="center"/>
              <w:rPr>
                <w:rFonts w:ascii="Candara" w:hAnsi="Candara"/>
                <w:b/>
                <w:sz w:val="20"/>
                <w:szCs w:val="20"/>
              </w:rPr>
            </w:pPr>
          </w:p>
        </w:tc>
        <w:tc>
          <w:tcPr>
            <w:tcW w:w="10795" w:type="dxa"/>
            <w:shd w:val="clear" w:color="auto" w:fill="0099CC"/>
          </w:tcPr>
          <w:p w14:paraId="3472B945" w14:textId="77777777" w:rsidR="0051670E" w:rsidRPr="0000246D" w:rsidRDefault="0051670E" w:rsidP="00E57AAE">
            <w:pPr>
              <w:jc w:val="center"/>
              <w:rPr>
                <w:rFonts w:ascii="Candara" w:hAnsi="Candara"/>
                <w:b/>
                <w:sz w:val="20"/>
                <w:szCs w:val="20"/>
              </w:rPr>
            </w:pPr>
            <w:r>
              <w:rPr>
                <w:rFonts w:ascii="Candara" w:hAnsi="Candara"/>
                <w:b/>
                <w:sz w:val="20"/>
                <w:szCs w:val="20"/>
              </w:rPr>
              <w:t>Process for Provider to Request an Interpreter</w:t>
            </w:r>
          </w:p>
        </w:tc>
        <w:tc>
          <w:tcPr>
            <w:tcW w:w="3150" w:type="dxa"/>
            <w:shd w:val="clear" w:color="auto" w:fill="0099CC"/>
          </w:tcPr>
          <w:p w14:paraId="303A6CE0" w14:textId="77777777" w:rsidR="0051670E" w:rsidRPr="0000246D" w:rsidRDefault="0051670E" w:rsidP="00E57AAE">
            <w:pPr>
              <w:jc w:val="center"/>
              <w:rPr>
                <w:rFonts w:ascii="Candara" w:hAnsi="Candara"/>
                <w:b/>
                <w:sz w:val="20"/>
                <w:szCs w:val="20"/>
              </w:rPr>
            </w:pPr>
          </w:p>
        </w:tc>
      </w:tr>
      <w:tr w:rsidR="0051670E" w:rsidRPr="0000246D" w14:paraId="04025A24" w14:textId="77777777" w:rsidTr="00E57AAE">
        <w:trPr>
          <w:trHeight w:val="7081"/>
        </w:trPr>
        <w:tc>
          <w:tcPr>
            <w:tcW w:w="1681" w:type="dxa"/>
          </w:tcPr>
          <w:p w14:paraId="70974FDC" w14:textId="77777777" w:rsidR="0051670E" w:rsidRPr="0000246D" w:rsidRDefault="0051670E" w:rsidP="00E57AAE">
            <w:pPr>
              <w:rPr>
                <w:rFonts w:ascii="Candara" w:hAnsi="Candara"/>
                <w:sz w:val="20"/>
                <w:szCs w:val="20"/>
              </w:rPr>
            </w:pPr>
            <w:r>
              <w:rPr>
                <w:rFonts w:ascii="Candara" w:hAnsi="Candara"/>
                <w:sz w:val="20"/>
                <w:szCs w:val="20"/>
              </w:rPr>
              <w:t>Interpreter Service Request Process</w:t>
            </w:r>
          </w:p>
        </w:tc>
        <w:tc>
          <w:tcPr>
            <w:tcW w:w="3269" w:type="dxa"/>
          </w:tcPr>
          <w:p w14:paraId="77DF9BFC" w14:textId="77777777" w:rsidR="0051670E" w:rsidRPr="00D53C01" w:rsidRDefault="0051670E" w:rsidP="0051670E">
            <w:pPr>
              <w:pStyle w:val="ListParagraph"/>
              <w:numPr>
                <w:ilvl w:val="0"/>
                <w:numId w:val="15"/>
              </w:numPr>
              <w:shd w:val="clear" w:color="auto" w:fill="FFFFFF"/>
              <w:rPr>
                <w:rFonts w:ascii="Calibri" w:eastAsia="Times New Roman" w:hAnsi="Calibri" w:cs="Calibri"/>
                <w:color w:val="000000"/>
                <w:sz w:val="18"/>
                <w:szCs w:val="18"/>
              </w:rPr>
            </w:pPr>
            <w:r w:rsidRPr="00D53C01">
              <w:rPr>
                <w:rFonts w:ascii="Calibri" w:eastAsia="Times New Roman" w:hAnsi="Calibri" w:cs="Calibri"/>
                <w:color w:val="000000"/>
                <w:sz w:val="18"/>
                <w:szCs w:val="18"/>
              </w:rPr>
              <w:t xml:space="preserve">Member requests need to be made in advance of the appointment at least 5 business days.  If time does not allow, best efforts will be made to obtain a translator. </w:t>
            </w:r>
          </w:p>
          <w:p w14:paraId="5870167F" w14:textId="77777777" w:rsidR="0051670E" w:rsidRPr="00D53C01" w:rsidRDefault="0051670E" w:rsidP="0051670E">
            <w:pPr>
              <w:pStyle w:val="ListParagraph"/>
              <w:numPr>
                <w:ilvl w:val="0"/>
                <w:numId w:val="15"/>
              </w:numPr>
              <w:shd w:val="clear" w:color="auto" w:fill="FFFFFF"/>
              <w:rPr>
                <w:rFonts w:ascii="Calibri" w:eastAsia="Times New Roman" w:hAnsi="Calibri" w:cs="Calibri"/>
                <w:color w:val="000000"/>
                <w:sz w:val="18"/>
                <w:szCs w:val="18"/>
              </w:rPr>
            </w:pPr>
            <w:r w:rsidRPr="00D53C01">
              <w:rPr>
                <w:rFonts w:ascii="Calibri" w:eastAsia="Times New Roman" w:hAnsi="Calibri" w:cs="Calibri"/>
                <w:color w:val="000000"/>
                <w:sz w:val="18"/>
                <w:szCs w:val="18"/>
              </w:rPr>
              <w:t>The HCM/Care Coordination Line associate works with contracted vendor to arrange for an interpreter to accompany the member to his or her appointment.</w:t>
            </w:r>
          </w:p>
          <w:p w14:paraId="5F1BDB07" w14:textId="77777777" w:rsidR="0051670E" w:rsidRPr="00D53C01" w:rsidRDefault="0051670E" w:rsidP="0051670E">
            <w:pPr>
              <w:pStyle w:val="ListParagraph"/>
              <w:numPr>
                <w:ilvl w:val="0"/>
                <w:numId w:val="15"/>
              </w:numPr>
              <w:shd w:val="clear" w:color="auto" w:fill="FFFFFF"/>
              <w:rPr>
                <w:rFonts w:ascii="Calibri" w:eastAsia="Times New Roman" w:hAnsi="Calibri" w:cs="Calibri"/>
                <w:color w:val="000000"/>
                <w:sz w:val="18"/>
                <w:szCs w:val="18"/>
              </w:rPr>
            </w:pPr>
            <w:r w:rsidRPr="00D53C01">
              <w:rPr>
                <w:rFonts w:ascii="Calibri" w:eastAsia="Times New Roman" w:hAnsi="Calibri" w:cs="Calibri"/>
                <w:color w:val="000000"/>
                <w:sz w:val="18"/>
                <w:szCs w:val="18"/>
              </w:rPr>
              <w:t xml:space="preserve">Cancellation </w:t>
            </w:r>
            <w:proofErr w:type="gramStart"/>
            <w:r w:rsidRPr="00D53C01">
              <w:rPr>
                <w:rFonts w:ascii="Calibri" w:eastAsia="Times New Roman" w:hAnsi="Calibri" w:cs="Calibri"/>
                <w:color w:val="000000"/>
                <w:sz w:val="18"/>
                <w:szCs w:val="18"/>
              </w:rPr>
              <w:t>require</w:t>
            </w:r>
            <w:proofErr w:type="gramEnd"/>
            <w:r w:rsidRPr="00D53C01">
              <w:rPr>
                <w:rFonts w:ascii="Calibri" w:eastAsia="Times New Roman" w:hAnsi="Calibri" w:cs="Calibri"/>
                <w:color w:val="000000"/>
                <w:sz w:val="18"/>
                <w:szCs w:val="18"/>
              </w:rPr>
              <w:t xml:space="preserve"> 24 hours’ notice.  Urgent requests require 24 hours.  Same Day requests:  Best efforts will be made to obtain a translator.</w:t>
            </w:r>
          </w:p>
        </w:tc>
        <w:tc>
          <w:tcPr>
            <w:tcW w:w="10795" w:type="dxa"/>
          </w:tcPr>
          <w:p w14:paraId="4AAE9407" w14:textId="77777777" w:rsidR="0051670E" w:rsidRPr="00D53C01" w:rsidRDefault="0051670E" w:rsidP="00E57AAE">
            <w:pPr>
              <w:spacing w:after="83" w:line="265" w:lineRule="auto"/>
              <w:rPr>
                <w:rFonts w:ascii="Calibri" w:eastAsia="Calibri" w:hAnsi="Calibri" w:cs="Calibri"/>
                <w:b/>
                <w:color w:val="000000"/>
                <w:sz w:val="18"/>
                <w:szCs w:val="18"/>
                <w:u w:val="single"/>
              </w:rPr>
            </w:pPr>
            <w:r w:rsidRPr="00D53C01">
              <w:rPr>
                <w:rFonts w:ascii="Calibri" w:eastAsia="Calibri" w:hAnsi="Calibri" w:cs="Calibri"/>
                <w:b/>
                <w:color w:val="000000"/>
                <w:sz w:val="18"/>
                <w:szCs w:val="18"/>
                <w:u w:val="single"/>
              </w:rPr>
              <w:t>Onsite and Over the Phone Translation Process</w:t>
            </w:r>
          </w:p>
          <w:p w14:paraId="2671AD62" w14:textId="77777777" w:rsidR="0051670E" w:rsidRPr="00D53C01" w:rsidRDefault="0051670E" w:rsidP="00BC5185">
            <w:pPr>
              <w:pStyle w:val="ListParagraph"/>
              <w:numPr>
                <w:ilvl w:val="0"/>
                <w:numId w:val="35"/>
              </w:numPr>
              <w:spacing w:after="83" w:line="265" w:lineRule="auto"/>
              <w:rPr>
                <w:rFonts w:ascii="Calibri" w:eastAsia="Calibri" w:hAnsi="Calibri" w:cs="Calibri"/>
                <w:color w:val="000000"/>
                <w:sz w:val="18"/>
                <w:szCs w:val="18"/>
              </w:rPr>
            </w:pPr>
            <w:r w:rsidRPr="00D53C01">
              <w:rPr>
                <w:rFonts w:ascii="Calibri" w:eastAsia="Calibri" w:hAnsi="Calibri" w:cs="Calibri"/>
                <w:color w:val="000000"/>
                <w:sz w:val="18"/>
                <w:szCs w:val="18"/>
              </w:rPr>
              <w:t>Over the phone translation and onsite requests will be handled by the Health Plan</w:t>
            </w:r>
          </w:p>
          <w:p w14:paraId="72153E19" w14:textId="77777777" w:rsidR="0051670E" w:rsidRPr="00D53C01" w:rsidRDefault="0051670E" w:rsidP="00BC5185">
            <w:pPr>
              <w:pStyle w:val="ListParagraph"/>
              <w:numPr>
                <w:ilvl w:val="0"/>
                <w:numId w:val="35"/>
              </w:numPr>
              <w:spacing w:after="83" w:line="265" w:lineRule="auto"/>
              <w:rPr>
                <w:rFonts w:ascii="Calibri" w:eastAsia="Calibri" w:hAnsi="Calibri" w:cs="Calibri"/>
                <w:color w:val="000000"/>
                <w:sz w:val="18"/>
                <w:szCs w:val="18"/>
              </w:rPr>
            </w:pPr>
            <w:r w:rsidRPr="00D53C01">
              <w:rPr>
                <w:rFonts w:ascii="Calibri" w:eastAsia="Calibri" w:hAnsi="Calibri" w:cs="Calibri"/>
                <w:color w:val="000000"/>
                <w:sz w:val="18"/>
                <w:szCs w:val="18"/>
              </w:rPr>
              <w:t>Providers can call Monday – Friday between 8am to 6pm</w:t>
            </w:r>
          </w:p>
          <w:p w14:paraId="33FC3972" w14:textId="77777777" w:rsidR="0051670E" w:rsidRPr="00D53C01" w:rsidRDefault="0051670E" w:rsidP="00BC5185">
            <w:pPr>
              <w:pStyle w:val="ListParagraph"/>
              <w:numPr>
                <w:ilvl w:val="0"/>
                <w:numId w:val="35"/>
              </w:numPr>
              <w:spacing w:after="83" w:line="265" w:lineRule="auto"/>
              <w:rPr>
                <w:rFonts w:ascii="Calibri" w:eastAsia="Calibri" w:hAnsi="Calibri" w:cs="Calibri"/>
                <w:color w:val="000000"/>
                <w:sz w:val="18"/>
                <w:szCs w:val="18"/>
              </w:rPr>
            </w:pPr>
            <w:r w:rsidRPr="00D53C01">
              <w:rPr>
                <w:rFonts w:ascii="Calibri" w:eastAsia="Calibri" w:hAnsi="Calibri" w:cs="Calibri"/>
                <w:color w:val="000000"/>
                <w:sz w:val="18"/>
                <w:szCs w:val="18"/>
              </w:rPr>
              <w:t xml:space="preserve">Anthem </w:t>
            </w:r>
            <w:proofErr w:type="spellStart"/>
            <w:r w:rsidRPr="00D53C01">
              <w:rPr>
                <w:rFonts w:ascii="Calibri" w:eastAsia="Calibri" w:hAnsi="Calibri" w:cs="Calibri"/>
                <w:color w:val="000000"/>
                <w:sz w:val="18"/>
                <w:szCs w:val="18"/>
              </w:rPr>
              <w:t>Healthkeepers</w:t>
            </w:r>
            <w:proofErr w:type="spellEnd"/>
            <w:r w:rsidRPr="00D53C01">
              <w:rPr>
                <w:rFonts w:ascii="Calibri" w:eastAsia="Calibri" w:hAnsi="Calibri" w:cs="Calibri"/>
                <w:color w:val="000000"/>
                <w:sz w:val="18"/>
                <w:szCs w:val="18"/>
              </w:rPr>
              <w:t xml:space="preserve"> Plus Medallion 4.0 EI Providers request to be transferred to Medallion Case Management</w:t>
            </w:r>
          </w:p>
          <w:p w14:paraId="6E34A7B3" w14:textId="6D8264EE" w:rsidR="0051670E" w:rsidRPr="00D53C01" w:rsidRDefault="00BC5185" w:rsidP="0051670E">
            <w:pPr>
              <w:pStyle w:val="ListParagraph"/>
              <w:numPr>
                <w:ilvl w:val="0"/>
                <w:numId w:val="16"/>
              </w:numPr>
              <w:spacing w:after="83" w:line="265" w:lineRule="auto"/>
              <w:rPr>
                <w:rFonts w:ascii="Calibri" w:eastAsia="Calibri" w:hAnsi="Calibri" w:cs="Calibri"/>
                <w:b/>
                <w:color w:val="000000"/>
                <w:sz w:val="18"/>
                <w:szCs w:val="18"/>
              </w:rPr>
            </w:pPr>
            <w:r>
              <w:rPr>
                <w:rFonts w:ascii="Calibri" w:eastAsia="Calibri" w:hAnsi="Calibri" w:cs="Calibri"/>
                <w:b/>
                <w:color w:val="000000"/>
                <w:sz w:val="18"/>
                <w:szCs w:val="18"/>
              </w:rPr>
              <w:t>Call 1-800-901-0020 option 6 or call Care Management line at 844-533-1994 option 2.</w:t>
            </w:r>
          </w:p>
          <w:p w14:paraId="75125D55" w14:textId="77777777" w:rsidR="0051670E" w:rsidRPr="00D53C01" w:rsidRDefault="0051670E" w:rsidP="00BC5185">
            <w:pPr>
              <w:pStyle w:val="ListParagraph"/>
              <w:numPr>
                <w:ilvl w:val="0"/>
                <w:numId w:val="35"/>
              </w:numPr>
              <w:spacing w:after="83" w:line="265" w:lineRule="auto"/>
              <w:rPr>
                <w:rFonts w:ascii="Calibri" w:eastAsia="Calibri" w:hAnsi="Calibri" w:cs="Calibri"/>
                <w:color w:val="000000"/>
                <w:sz w:val="18"/>
                <w:szCs w:val="18"/>
              </w:rPr>
            </w:pPr>
            <w:r w:rsidRPr="00D53C01">
              <w:rPr>
                <w:rFonts w:ascii="Calibri" w:eastAsia="Calibri" w:hAnsi="Calibri" w:cs="Calibri"/>
                <w:color w:val="000000"/>
                <w:sz w:val="18"/>
                <w:szCs w:val="18"/>
              </w:rPr>
              <w:t xml:space="preserve">Anthem </w:t>
            </w:r>
            <w:proofErr w:type="spellStart"/>
            <w:r w:rsidRPr="00D53C01">
              <w:rPr>
                <w:rFonts w:ascii="Calibri" w:eastAsia="Calibri" w:hAnsi="Calibri" w:cs="Calibri"/>
                <w:color w:val="000000"/>
                <w:sz w:val="18"/>
                <w:szCs w:val="18"/>
              </w:rPr>
              <w:t>Healthkeepers</w:t>
            </w:r>
            <w:proofErr w:type="spellEnd"/>
            <w:r w:rsidRPr="00D53C01">
              <w:rPr>
                <w:rFonts w:ascii="Calibri" w:eastAsia="Calibri" w:hAnsi="Calibri" w:cs="Calibri"/>
                <w:color w:val="000000"/>
                <w:sz w:val="18"/>
                <w:szCs w:val="18"/>
              </w:rPr>
              <w:t xml:space="preserve"> Plus CCC Plus EI Providers request to be transferred to the Care Coordination Team</w:t>
            </w:r>
          </w:p>
          <w:p w14:paraId="5C9387E1" w14:textId="77777777" w:rsidR="0051670E" w:rsidRPr="00D53C01" w:rsidRDefault="0051670E" w:rsidP="0051670E">
            <w:pPr>
              <w:pStyle w:val="ListParagraph"/>
              <w:numPr>
                <w:ilvl w:val="0"/>
                <w:numId w:val="16"/>
              </w:numPr>
              <w:spacing w:after="83" w:line="265" w:lineRule="auto"/>
              <w:rPr>
                <w:rFonts w:ascii="Calibri" w:eastAsia="Calibri" w:hAnsi="Calibri" w:cs="Calibri"/>
                <w:b/>
                <w:color w:val="000000"/>
                <w:sz w:val="18"/>
                <w:szCs w:val="18"/>
              </w:rPr>
            </w:pPr>
            <w:r w:rsidRPr="00D53C01">
              <w:rPr>
                <w:rFonts w:ascii="Calibri" w:eastAsia="Calibri" w:hAnsi="Calibri" w:cs="Calibri"/>
                <w:b/>
                <w:color w:val="000000"/>
                <w:sz w:val="18"/>
                <w:szCs w:val="18"/>
              </w:rPr>
              <w:t xml:space="preserve">CCC Plus – EI Providers call </w:t>
            </w:r>
            <w:proofErr w:type="gramStart"/>
            <w:r w:rsidRPr="00D53C01">
              <w:rPr>
                <w:rFonts w:ascii="Calibri" w:eastAsia="Calibri" w:hAnsi="Calibri" w:cs="Calibri"/>
                <w:b/>
                <w:color w:val="000000"/>
                <w:sz w:val="18"/>
                <w:szCs w:val="18"/>
              </w:rPr>
              <w:t>1-855-323-4687</w:t>
            </w:r>
            <w:proofErr w:type="gramEnd"/>
          </w:p>
          <w:p w14:paraId="22D0A246" w14:textId="77777777" w:rsidR="0051670E" w:rsidRPr="00D53C01" w:rsidRDefault="0051670E" w:rsidP="00BC5185">
            <w:pPr>
              <w:numPr>
                <w:ilvl w:val="0"/>
                <w:numId w:val="35"/>
              </w:numPr>
              <w:spacing w:after="83" w:line="265" w:lineRule="auto"/>
              <w:rPr>
                <w:sz w:val="18"/>
                <w:szCs w:val="18"/>
              </w:rPr>
            </w:pPr>
            <w:r w:rsidRPr="00D53C01">
              <w:rPr>
                <w:sz w:val="18"/>
                <w:szCs w:val="18"/>
              </w:rPr>
              <w:t>Onsite Interpreter Process Exceptions</w:t>
            </w:r>
          </w:p>
          <w:p w14:paraId="38EE219C" w14:textId="77777777" w:rsidR="0051670E" w:rsidRPr="00D53C01" w:rsidRDefault="0051670E" w:rsidP="0051670E">
            <w:pPr>
              <w:pStyle w:val="ListParagraph"/>
              <w:numPr>
                <w:ilvl w:val="0"/>
                <w:numId w:val="16"/>
              </w:numPr>
              <w:spacing w:after="83" w:line="265" w:lineRule="auto"/>
              <w:rPr>
                <w:sz w:val="18"/>
                <w:szCs w:val="18"/>
              </w:rPr>
            </w:pPr>
            <w:r w:rsidRPr="00D53C01">
              <w:rPr>
                <w:rFonts w:ascii="Calibri" w:eastAsia="Times New Roman" w:hAnsi="Calibri" w:cs="Calibri"/>
                <w:color w:val="000000"/>
                <w:sz w:val="18"/>
                <w:szCs w:val="18"/>
              </w:rPr>
              <w:t>Virginia </w:t>
            </w:r>
            <w:r w:rsidRPr="00D53C01">
              <w:rPr>
                <w:rFonts w:ascii="Calibri" w:eastAsia="Times New Roman" w:hAnsi="Calibri" w:cs="Calibri"/>
                <w:b/>
                <w:bCs/>
                <w:i/>
                <w:iCs/>
                <w:color w:val="000000"/>
                <w:sz w:val="18"/>
                <w:szCs w:val="18"/>
              </w:rPr>
              <w:t>does not </w:t>
            </w:r>
            <w:r w:rsidRPr="00D53C01">
              <w:rPr>
                <w:rFonts w:ascii="Calibri" w:eastAsia="Times New Roman" w:hAnsi="Calibri" w:cs="Calibri"/>
                <w:color w:val="000000"/>
                <w:sz w:val="18"/>
                <w:szCs w:val="18"/>
              </w:rPr>
              <w:t xml:space="preserve">allow face-to-face interpretations except in instances where member has special </w:t>
            </w:r>
            <w:proofErr w:type="gramStart"/>
            <w:r w:rsidRPr="00D53C01">
              <w:rPr>
                <w:rFonts w:ascii="Calibri" w:eastAsia="Times New Roman" w:hAnsi="Calibri" w:cs="Calibri"/>
                <w:color w:val="000000"/>
                <w:sz w:val="18"/>
                <w:szCs w:val="18"/>
              </w:rPr>
              <w:t>needs, and</w:t>
            </w:r>
            <w:proofErr w:type="gramEnd"/>
            <w:r w:rsidRPr="00D53C01">
              <w:rPr>
                <w:rFonts w:ascii="Calibri" w:eastAsia="Times New Roman" w:hAnsi="Calibri" w:cs="Calibri"/>
                <w:color w:val="000000"/>
                <w:sz w:val="18"/>
                <w:szCs w:val="18"/>
              </w:rPr>
              <w:t xml:space="preserve"> must be approved in advance by the members Care Coordinator or the Health Plan.  </w:t>
            </w:r>
            <w:r w:rsidRPr="00D53C01">
              <w:rPr>
                <w:sz w:val="18"/>
                <w:szCs w:val="18"/>
              </w:rPr>
              <w:t xml:space="preserve">Once the request is received, the information will be sent to our vendor.  </w:t>
            </w:r>
          </w:p>
          <w:p w14:paraId="228C30C5" w14:textId="7AE3B5C4" w:rsidR="0051670E" w:rsidRPr="00537B0F" w:rsidRDefault="0051670E" w:rsidP="0051670E">
            <w:pPr>
              <w:pStyle w:val="ListParagraph"/>
              <w:numPr>
                <w:ilvl w:val="0"/>
                <w:numId w:val="16"/>
              </w:numPr>
              <w:shd w:val="clear" w:color="auto" w:fill="FFFFFF"/>
              <w:rPr>
                <w:rFonts w:ascii="Calibri" w:eastAsia="Times New Roman" w:hAnsi="Calibri" w:cs="Calibri"/>
                <w:color w:val="000000"/>
                <w:sz w:val="18"/>
                <w:szCs w:val="18"/>
              </w:rPr>
            </w:pPr>
            <w:r w:rsidRPr="00D53C01">
              <w:rPr>
                <w:rFonts w:ascii="Calibri" w:eastAsia="Times New Roman" w:hAnsi="Calibri" w:cs="Calibri"/>
                <w:color w:val="000000"/>
                <w:sz w:val="18"/>
                <w:szCs w:val="18"/>
              </w:rPr>
              <w:t>If a member with special needs requires interpretation services to accompany him or her to an appointment with a provider, including interpreters for deaf members, the (Customer Service Representative) CCR transfers the call to health plan Health Care Management (HCM) department</w:t>
            </w:r>
            <w:r w:rsidR="00BC5185">
              <w:rPr>
                <w:rFonts w:ascii="Calibri" w:eastAsia="Times New Roman" w:hAnsi="Calibri" w:cs="Calibri"/>
                <w:color w:val="000000"/>
                <w:sz w:val="18"/>
                <w:szCs w:val="18"/>
              </w:rPr>
              <w:t>.</w:t>
            </w:r>
          </w:p>
          <w:p w14:paraId="647A7E4E" w14:textId="77777777" w:rsidR="0051670E" w:rsidRDefault="0051670E" w:rsidP="00E57AAE">
            <w:pPr>
              <w:shd w:val="clear" w:color="auto" w:fill="FFFFFF"/>
              <w:rPr>
                <w:rFonts w:ascii="Calibri" w:eastAsia="Times New Roman" w:hAnsi="Calibri" w:cs="Calibri"/>
                <w:b/>
                <w:color w:val="000000"/>
                <w:sz w:val="18"/>
                <w:szCs w:val="18"/>
              </w:rPr>
            </w:pPr>
            <w:r>
              <w:rPr>
                <w:rFonts w:ascii="Calibri" w:eastAsia="Times New Roman" w:hAnsi="Calibri" w:cs="Calibri"/>
                <w:b/>
                <w:color w:val="000000"/>
                <w:sz w:val="18"/>
                <w:szCs w:val="18"/>
              </w:rPr>
              <w:t>Onsite Request Information</w:t>
            </w:r>
          </w:p>
          <w:tbl>
            <w:tblPr>
              <w:tblStyle w:val="TableGrid"/>
              <w:tblW w:w="0" w:type="auto"/>
              <w:tblLook w:val="04A0" w:firstRow="1" w:lastRow="0" w:firstColumn="1" w:lastColumn="0" w:noHBand="0" w:noVBand="1"/>
            </w:tblPr>
            <w:tblGrid>
              <w:gridCol w:w="1432"/>
              <w:gridCol w:w="1433"/>
              <w:gridCol w:w="1433"/>
              <w:gridCol w:w="1433"/>
              <w:gridCol w:w="1433"/>
              <w:gridCol w:w="1433"/>
            </w:tblGrid>
            <w:tr w:rsidR="0051670E" w:rsidRPr="00537B0F" w14:paraId="633F81BB" w14:textId="77777777" w:rsidTr="00E57AAE">
              <w:trPr>
                <w:trHeight w:val="233"/>
              </w:trPr>
              <w:tc>
                <w:tcPr>
                  <w:tcW w:w="1432" w:type="dxa"/>
                </w:tcPr>
                <w:p w14:paraId="4A4C7198"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Member Name</w:t>
                  </w:r>
                </w:p>
              </w:tc>
              <w:tc>
                <w:tcPr>
                  <w:tcW w:w="1433" w:type="dxa"/>
                </w:tcPr>
                <w:p w14:paraId="71AEA656"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Member ID</w:t>
                  </w:r>
                </w:p>
              </w:tc>
              <w:tc>
                <w:tcPr>
                  <w:tcW w:w="1433" w:type="dxa"/>
                </w:tcPr>
                <w:p w14:paraId="54303471"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DOB</w:t>
                  </w:r>
                </w:p>
              </w:tc>
              <w:tc>
                <w:tcPr>
                  <w:tcW w:w="1433" w:type="dxa"/>
                </w:tcPr>
                <w:p w14:paraId="5858AEFD"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Member Parent Name</w:t>
                  </w:r>
                </w:p>
              </w:tc>
              <w:tc>
                <w:tcPr>
                  <w:tcW w:w="1433" w:type="dxa"/>
                </w:tcPr>
                <w:p w14:paraId="5D3DF4E1"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Member Parent phone</w:t>
                  </w:r>
                </w:p>
              </w:tc>
              <w:tc>
                <w:tcPr>
                  <w:tcW w:w="1433" w:type="dxa"/>
                </w:tcPr>
                <w:p w14:paraId="2CE834D4"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Appointment Date</w:t>
                  </w:r>
                </w:p>
              </w:tc>
            </w:tr>
            <w:tr w:rsidR="0051670E" w:rsidRPr="00537B0F" w14:paraId="321C5C86" w14:textId="77777777" w:rsidTr="00E57AAE">
              <w:tc>
                <w:tcPr>
                  <w:tcW w:w="1432" w:type="dxa"/>
                </w:tcPr>
                <w:p w14:paraId="1660BF2C"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Appointment Time</w:t>
                  </w:r>
                </w:p>
              </w:tc>
              <w:tc>
                <w:tcPr>
                  <w:tcW w:w="1433" w:type="dxa"/>
                </w:tcPr>
                <w:p w14:paraId="1892C577"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Type of Appointment</w:t>
                  </w:r>
                </w:p>
              </w:tc>
              <w:tc>
                <w:tcPr>
                  <w:tcW w:w="1433" w:type="dxa"/>
                </w:tcPr>
                <w:p w14:paraId="51AE2ED6"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Length of Appointment</w:t>
                  </w:r>
                </w:p>
              </w:tc>
              <w:tc>
                <w:tcPr>
                  <w:tcW w:w="1433" w:type="dxa"/>
                </w:tcPr>
                <w:p w14:paraId="2247A1F5"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MD</w:t>
                  </w:r>
                </w:p>
              </w:tc>
              <w:tc>
                <w:tcPr>
                  <w:tcW w:w="1433" w:type="dxa"/>
                </w:tcPr>
                <w:p w14:paraId="311D0228"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Clinic (office #)</w:t>
                  </w:r>
                </w:p>
              </w:tc>
              <w:tc>
                <w:tcPr>
                  <w:tcW w:w="1433" w:type="dxa"/>
                </w:tcPr>
                <w:p w14:paraId="40E87D51"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Clinic Address</w:t>
                  </w:r>
                </w:p>
              </w:tc>
            </w:tr>
            <w:tr w:rsidR="0051670E" w:rsidRPr="00537B0F" w14:paraId="21DDBCFC" w14:textId="77777777" w:rsidTr="00E57AAE">
              <w:tc>
                <w:tcPr>
                  <w:tcW w:w="1432" w:type="dxa"/>
                </w:tcPr>
                <w:p w14:paraId="05166131"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Clinic Name</w:t>
                  </w:r>
                </w:p>
              </w:tc>
              <w:tc>
                <w:tcPr>
                  <w:tcW w:w="1433" w:type="dxa"/>
                </w:tcPr>
                <w:p w14:paraId="469B467A"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Language required</w:t>
                  </w:r>
                </w:p>
              </w:tc>
              <w:tc>
                <w:tcPr>
                  <w:tcW w:w="1433" w:type="dxa"/>
                </w:tcPr>
                <w:p w14:paraId="4DEBA091"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Where to meet member</w:t>
                  </w:r>
                </w:p>
              </w:tc>
              <w:tc>
                <w:tcPr>
                  <w:tcW w:w="1433" w:type="dxa"/>
                </w:tcPr>
                <w:p w14:paraId="637BCA3E"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Caller Name</w:t>
                  </w:r>
                </w:p>
              </w:tc>
              <w:tc>
                <w:tcPr>
                  <w:tcW w:w="1433" w:type="dxa"/>
                </w:tcPr>
                <w:p w14:paraId="1F0A981F" w14:textId="77777777" w:rsidR="0051670E" w:rsidRPr="00537B0F" w:rsidRDefault="0051670E" w:rsidP="00E57AAE">
                  <w:pPr>
                    <w:rPr>
                      <w:rFonts w:ascii="Calibri" w:eastAsia="Times New Roman" w:hAnsi="Calibri" w:cs="Calibri"/>
                      <w:color w:val="000000"/>
                      <w:sz w:val="16"/>
                      <w:szCs w:val="16"/>
                    </w:rPr>
                  </w:pPr>
                  <w:r w:rsidRPr="00537B0F">
                    <w:rPr>
                      <w:rFonts w:ascii="Calibri" w:eastAsia="Times New Roman" w:hAnsi="Calibri" w:cs="Calibri"/>
                      <w:color w:val="000000"/>
                      <w:sz w:val="16"/>
                      <w:szCs w:val="16"/>
                    </w:rPr>
                    <w:t>Caller’s phone number</w:t>
                  </w:r>
                </w:p>
              </w:tc>
              <w:tc>
                <w:tcPr>
                  <w:tcW w:w="1433" w:type="dxa"/>
                </w:tcPr>
                <w:p w14:paraId="747AB0CE" w14:textId="77777777" w:rsidR="0051670E" w:rsidRPr="00537B0F" w:rsidRDefault="0051670E" w:rsidP="00E57AAE">
                  <w:pPr>
                    <w:rPr>
                      <w:rFonts w:ascii="Calibri" w:eastAsia="Times New Roman" w:hAnsi="Calibri" w:cs="Calibri"/>
                      <w:color w:val="000000"/>
                      <w:sz w:val="16"/>
                      <w:szCs w:val="16"/>
                    </w:rPr>
                  </w:pPr>
                </w:p>
              </w:tc>
            </w:tr>
          </w:tbl>
          <w:p w14:paraId="24253C57" w14:textId="77FF8A8F" w:rsidR="0051670E" w:rsidRPr="00BC5185" w:rsidRDefault="0051670E" w:rsidP="00BC5185">
            <w:pPr>
              <w:shd w:val="clear" w:color="auto" w:fill="FFFFFF"/>
              <w:rPr>
                <w:rFonts w:ascii="Calibri" w:eastAsia="Times New Roman" w:hAnsi="Calibri" w:cs="Calibri"/>
                <w:b/>
                <w:color w:val="000000"/>
                <w:sz w:val="18"/>
                <w:szCs w:val="18"/>
                <w:u w:val="single"/>
              </w:rPr>
            </w:pPr>
            <w:r w:rsidRPr="00D53C01">
              <w:rPr>
                <w:rFonts w:ascii="Calibri" w:eastAsia="Times New Roman" w:hAnsi="Calibri" w:cs="Calibri"/>
                <w:b/>
                <w:color w:val="000000"/>
                <w:sz w:val="18"/>
                <w:szCs w:val="18"/>
                <w:u w:val="single"/>
              </w:rPr>
              <w:t>Remote Video/Telehealth Requests</w:t>
            </w:r>
            <w:r>
              <w:rPr>
                <w:rFonts w:ascii="Calibri" w:eastAsia="Times New Roman" w:hAnsi="Calibri" w:cs="Calibri"/>
                <w:b/>
                <w:color w:val="000000"/>
                <w:sz w:val="18"/>
                <w:szCs w:val="18"/>
                <w:u w:val="single"/>
              </w:rPr>
              <w:t xml:space="preserve"> Information</w:t>
            </w:r>
          </w:p>
          <w:tbl>
            <w:tblPr>
              <w:tblStyle w:val="TableGrid"/>
              <w:tblW w:w="0" w:type="auto"/>
              <w:tblLook w:val="04A0" w:firstRow="1" w:lastRow="0" w:firstColumn="1" w:lastColumn="0" w:noHBand="0" w:noVBand="1"/>
            </w:tblPr>
            <w:tblGrid>
              <w:gridCol w:w="2149"/>
              <w:gridCol w:w="2149"/>
              <w:gridCol w:w="2149"/>
              <w:gridCol w:w="2150"/>
            </w:tblGrid>
            <w:tr w:rsidR="0051670E" w14:paraId="40198987" w14:textId="77777777" w:rsidTr="00E57AAE">
              <w:tc>
                <w:tcPr>
                  <w:tcW w:w="2149" w:type="dxa"/>
                </w:tcPr>
                <w:p w14:paraId="4388AB8C" w14:textId="77777777" w:rsidR="0051670E" w:rsidRPr="00925F6F" w:rsidRDefault="0051670E" w:rsidP="00E57AAE">
                  <w:pPr>
                    <w:spacing w:after="83" w:line="265" w:lineRule="auto"/>
                    <w:rPr>
                      <w:sz w:val="16"/>
                      <w:szCs w:val="16"/>
                    </w:rPr>
                  </w:pPr>
                  <w:r w:rsidRPr="00925F6F">
                    <w:rPr>
                      <w:sz w:val="16"/>
                      <w:szCs w:val="16"/>
                    </w:rPr>
                    <w:t>Organization Name</w:t>
                  </w:r>
                </w:p>
              </w:tc>
              <w:tc>
                <w:tcPr>
                  <w:tcW w:w="2149" w:type="dxa"/>
                </w:tcPr>
                <w:p w14:paraId="6D2A00CF" w14:textId="77777777" w:rsidR="0051670E" w:rsidRPr="00925F6F" w:rsidRDefault="0051670E" w:rsidP="00E57AAE">
                  <w:pPr>
                    <w:spacing w:after="83" w:line="265" w:lineRule="auto"/>
                    <w:rPr>
                      <w:sz w:val="16"/>
                      <w:szCs w:val="16"/>
                    </w:rPr>
                  </w:pPr>
                  <w:r w:rsidRPr="00925F6F">
                    <w:rPr>
                      <w:sz w:val="16"/>
                      <w:szCs w:val="16"/>
                    </w:rPr>
                    <w:t>Clinic/Venue Address</w:t>
                  </w:r>
                </w:p>
              </w:tc>
              <w:tc>
                <w:tcPr>
                  <w:tcW w:w="2149" w:type="dxa"/>
                </w:tcPr>
                <w:p w14:paraId="7F6DF510" w14:textId="77777777" w:rsidR="0051670E" w:rsidRPr="00925F6F" w:rsidRDefault="0051670E" w:rsidP="00E57AAE">
                  <w:pPr>
                    <w:spacing w:after="83" w:line="265" w:lineRule="auto"/>
                    <w:rPr>
                      <w:sz w:val="16"/>
                      <w:szCs w:val="16"/>
                    </w:rPr>
                  </w:pPr>
                  <w:r w:rsidRPr="00925F6F">
                    <w:rPr>
                      <w:sz w:val="16"/>
                      <w:szCs w:val="16"/>
                    </w:rPr>
                    <w:t>Department (if applicable)</w:t>
                  </w:r>
                </w:p>
              </w:tc>
              <w:tc>
                <w:tcPr>
                  <w:tcW w:w="2150" w:type="dxa"/>
                </w:tcPr>
                <w:p w14:paraId="385F6E5C" w14:textId="77777777" w:rsidR="0051670E" w:rsidRPr="00925F6F" w:rsidRDefault="0051670E" w:rsidP="00E57AAE">
                  <w:pPr>
                    <w:spacing w:after="83" w:line="265" w:lineRule="auto"/>
                    <w:rPr>
                      <w:sz w:val="16"/>
                      <w:szCs w:val="16"/>
                    </w:rPr>
                  </w:pPr>
                  <w:r w:rsidRPr="00925F6F">
                    <w:rPr>
                      <w:sz w:val="16"/>
                      <w:szCs w:val="16"/>
                    </w:rPr>
                    <w:t>Requestor Name</w:t>
                  </w:r>
                </w:p>
              </w:tc>
            </w:tr>
            <w:tr w:rsidR="0051670E" w14:paraId="4C4329AE" w14:textId="77777777" w:rsidTr="00E57AAE">
              <w:tc>
                <w:tcPr>
                  <w:tcW w:w="2149" w:type="dxa"/>
                </w:tcPr>
                <w:p w14:paraId="2EBDCC2C" w14:textId="77777777" w:rsidR="0051670E" w:rsidRPr="00925F6F" w:rsidRDefault="0051670E" w:rsidP="00E57AAE">
                  <w:pPr>
                    <w:spacing w:after="83" w:line="265" w:lineRule="auto"/>
                    <w:rPr>
                      <w:sz w:val="16"/>
                      <w:szCs w:val="16"/>
                    </w:rPr>
                  </w:pPr>
                  <w:r w:rsidRPr="00925F6F">
                    <w:rPr>
                      <w:sz w:val="16"/>
                      <w:szCs w:val="16"/>
                    </w:rPr>
                    <w:t>Requestor Phone #</w:t>
                  </w:r>
                </w:p>
              </w:tc>
              <w:tc>
                <w:tcPr>
                  <w:tcW w:w="2149" w:type="dxa"/>
                </w:tcPr>
                <w:p w14:paraId="424E7C71" w14:textId="77777777" w:rsidR="0051670E" w:rsidRPr="00925F6F" w:rsidRDefault="0051670E" w:rsidP="00E57AAE">
                  <w:pPr>
                    <w:spacing w:after="83" w:line="265" w:lineRule="auto"/>
                    <w:rPr>
                      <w:sz w:val="16"/>
                      <w:szCs w:val="16"/>
                    </w:rPr>
                  </w:pPr>
                  <w:r w:rsidRPr="00925F6F">
                    <w:rPr>
                      <w:sz w:val="16"/>
                      <w:szCs w:val="16"/>
                    </w:rPr>
                    <w:t>Provider Name</w:t>
                  </w:r>
                </w:p>
              </w:tc>
              <w:tc>
                <w:tcPr>
                  <w:tcW w:w="2149" w:type="dxa"/>
                </w:tcPr>
                <w:p w14:paraId="5808C754" w14:textId="77777777" w:rsidR="0051670E" w:rsidRPr="00925F6F" w:rsidRDefault="0051670E" w:rsidP="00E57AAE">
                  <w:pPr>
                    <w:spacing w:after="83" w:line="265" w:lineRule="auto"/>
                    <w:rPr>
                      <w:sz w:val="16"/>
                      <w:szCs w:val="16"/>
                    </w:rPr>
                  </w:pPr>
                  <w:r w:rsidRPr="00925F6F">
                    <w:rPr>
                      <w:sz w:val="16"/>
                      <w:szCs w:val="16"/>
                    </w:rPr>
                    <w:t>Provider Phone #</w:t>
                  </w:r>
                </w:p>
              </w:tc>
              <w:tc>
                <w:tcPr>
                  <w:tcW w:w="2150" w:type="dxa"/>
                </w:tcPr>
                <w:p w14:paraId="63D3B7E8" w14:textId="77777777" w:rsidR="0051670E" w:rsidRPr="00925F6F" w:rsidRDefault="0051670E" w:rsidP="00E57AAE">
                  <w:pPr>
                    <w:spacing w:after="83" w:line="265" w:lineRule="auto"/>
                    <w:rPr>
                      <w:sz w:val="16"/>
                      <w:szCs w:val="16"/>
                    </w:rPr>
                  </w:pPr>
                  <w:r w:rsidRPr="00925F6F">
                    <w:rPr>
                      <w:sz w:val="16"/>
                      <w:szCs w:val="16"/>
                    </w:rPr>
                    <w:t>Patient Information</w:t>
                  </w:r>
                </w:p>
              </w:tc>
            </w:tr>
            <w:tr w:rsidR="0051670E" w14:paraId="3046BD07" w14:textId="77777777" w:rsidTr="00E57AAE">
              <w:tc>
                <w:tcPr>
                  <w:tcW w:w="2149" w:type="dxa"/>
                </w:tcPr>
                <w:p w14:paraId="47A2CF5A" w14:textId="77777777" w:rsidR="0051670E" w:rsidRPr="00925F6F" w:rsidRDefault="0051670E" w:rsidP="00E57AAE">
                  <w:pPr>
                    <w:spacing w:after="83" w:line="265" w:lineRule="auto"/>
                    <w:rPr>
                      <w:sz w:val="16"/>
                      <w:szCs w:val="16"/>
                    </w:rPr>
                  </w:pPr>
                  <w:r w:rsidRPr="00925F6F">
                    <w:rPr>
                      <w:sz w:val="16"/>
                      <w:szCs w:val="16"/>
                    </w:rPr>
                    <w:t>Patient/Member Name</w:t>
                  </w:r>
                </w:p>
              </w:tc>
              <w:tc>
                <w:tcPr>
                  <w:tcW w:w="2149" w:type="dxa"/>
                </w:tcPr>
                <w:p w14:paraId="4BF9930D" w14:textId="77777777" w:rsidR="0051670E" w:rsidRPr="00925F6F" w:rsidRDefault="0051670E" w:rsidP="00E57AAE">
                  <w:pPr>
                    <w:spacing w:after="83" w:line="265" w:lineRule="auto"/>
                    <w:rPr>
                      <w:sz w:val="16"/>
                      <w:szCs w:val="16"/>
                    </w:rPr>
                  </w:pPr>
                  <w:r w:rsidRPr="00925F6F">
                    <w:rPr>
                      <w:sz w:val="16"/>
                      <w:szCs w:val="16"/>
                    </w:rPr>
                    <w:t>DOB</w:t>
                  </w:r>
                </w:p>
              </w:tc>
              <w:tc>
                <w:tcPr>
                  <w:tcW w:w="2149" w:type="dxa"/>
                </w:tcPr>
                <w:p w14:paraId="408B2E04" w14:textId="77777777" w:rsidR="0051670E" w:rsidRPr="00925F6F" w:rsidRDefault="0051670E" w:rsidP="00E57AAE">
                  <w:pPr>
                    <w:spacing w:after="83" w:line="265" w:lineRule="auto"/>
                    <w:rPr>
                      <w:sz w:val="16"/>
                      <w:szCs w:val="16"/>
                    </w:rPr>
                  </w:pPr>
                  <w:r w:rsidRPr="00925F6F">
                    <w:rPr>
                      <w:sz w:val="16"/>
                      <w:szCs w:val="16"/>
                    </w:rPr>
                    <w:t>Anthem ID</w:t>
                  </w:r>
                </w:p>
              </w:tc>
              <w:tc>
                <w:tcPr>
                  <w:tcW w:w="2150" w:type="dxa"/>
                </w:tcPr>
                <w:p w14:paraId="3671368E" w14:textId="77777777" w:rsidR="0051670E" w:rsidRPr="00925F6F" w:rsidRDefault="0051670E" w:rsidP="00E57AAE">
                  <w:pPr>
                    <w:spacing w:after="83" w:line="265" w:lineRule="auto"/>
                    <w:rPr>
                      <w:sz w:val="16"/>
                      <w:szCs w:val="16"/>
                    </w:rPr>
                  </w:pPr>
                  <w:r w:rsidRPr="00925F6F">
                    <w:rPr>
                      <w:sz w:val="16"/>
                      <w:szCs w:val="16"/>
                    </w:rPr>
                    <w:t>Appt Date</w:t>
                  </w:r>
                </w:p>
              </w:tc>
            </w:tr>
            <w:tr w:rsidR="0051670E" w14:paraId="4B4D44F2" w14:textId="77777777" w:rsidTr="00E57AAE">
              <w:trPr>
                <w:trHeight w:val="359"/>
              </w:trPr>
              <w:tc>
                <w:tcPr>
                  <w:tcW w:w="2149" w:type="dxa"/>
                </w:tcPr>
                <w:p w14:paraId="24CE8E69" w14:textId="77777777" w:rsidR="0051670E" w:rsidRPr="00925F6F" w:rsidRDefault="0051670E" w:rsidP="00E57AAE">
                  <w:pPr>
                    <w:spacing w:after="83" w:line="265" w:lineRule="auto"/>
                    <w:rPr>
                      <w:sz w:val="16"/>
                      <w:szCs w:val="16"/>
                    </w:rPr>
                  </w:pPr>
                  <w:r w:rsidRPr="00925F6F">
                    <w:rPr>
                      <w:sz w:val="16"/>
                      <w:szCs w:val="16"/>
                    </w:rPr>
                    <w:t>Appointment Time</w:t>
                  </w:r>
                </w:p>
              </w:tc>
              <w:tc>
                <w:tcPr>
                  <w:tcW w:w="2149" w:type="dxa"/>
                </w:tcPr>
                <w:p w14:paraId="233A15F5" w14:textId="77777777" w:rsidR="0051670E" w:rsidRDefault="0051670E" w:rsidP="00E57AAE">
                  <w:pPr>
                    <w:spacing w:after="83" w:line="265" w:lineRule="auto"/>
                    <w:rPr>
                      <w:sz w:val="16"/>
                      <w:szCs w:val="16"/>
                    </w:rPr>
                  </w:pPr>
                  <w:r w:rsidRPr="00925F6F">
                    <w:rPr>
                      <w:sz w:val="16"/>
                      <w:szCs w:val="16"/>
                    </w:rPr>
                    <w:t>Language Requested</w:t>
                  </w:r>
                </w:p>
                <w:p w14:paraId="06691A3F" w14:textId="77777777" w:rsidR="0051670E" w:rsidRPr="00E36464" w:rsidRDefault="0051670E" w:rsidP="00E57AAE">
                  <w:pPr>
                    <w:rPr>
                      <w:sz w:val="16"/>
                      <w:szCs w:val="16"/>
                    </w:rPr>
                  </w:pPr>
                </w:p>
              </w:tc>
              <w:tc>
                <w:tcPr>
                  <w:tcW w:w="2149" w:type="dxa"/>
                </w:tcPr>
                <w:p w14:paraId="092085E2" w14:textId="77777777" w:rsidR="0051670E" w:rsidRPr="00925F6F" w:rsidRDefault="0051670E" w:rsidP="00E57AAE">
                  <w:pPr>
                    <w:spacing w:after="83" w:line="265" w:lineRule="auto"/>
                    <w:rPr>
                      <w:sz w:val="16"/>
                      <w:szCs w:val="16"/>
                    </w:rPr>
                  </w:pPr>
                  <w:r w:rsidRPr="00925F6F">
                    <w:rPr>
                      <w:sz w:val="16"/>
                      <w:szCs w:val="16"/>
                    </w:rPr>
                    <w:t>Telehealth Link (provided at time of request</w:t>
                  </w:r>
                </w:p>
              </w:tc>
              <w:tc>
                <w:tcPr>
                  <w:tcW w:w="2150" w:type="dxa"/>
                </w:tcPr>
                <w:p w14:paraId="3FBCDBE9" w14:textId="77777777" w:rsidR="0051670E" w:rsidRPr="00925F6F" w:rsidRDefault="0051670E" w:rsidP="00E57AAE">
                  <w:pPr>
                    <w:spacing w:after="83" w:line="265" w:lineRule="auto"/>
                    <w:rPr>
                      <w:sz w:val="16"/>
                      <w:szCs w:val="16"/>
                    </w:rPr>
                  </w:pPr>
                  <w:r w:rsidRPr="00925F6F">
                    <w:rPr>
                      <w:sz w:val="16"/>
                      <w:szCs w:val="16"/>
                    </w:rPr>
                    <w:t>Type of Appointment</w:t>
                  </w:r>
                </w:p>
              </w:tc>
            </w:tr>
          </w:tbl>
          <w:p w14:paraId="6E5AE6CE" w14:textId="77777777" w:rsidR="0051670E" w:rsidRPr="00537B0F" w:rsidRDefault="0051670E" w:rsidP="00E57AAE">
            <w:pPr>
              <w:tabs>
                <w:tab w:val="left" w:pos="2164"/>
              </w:tabs>
              <w:spacing w:after="83" w:line="265" w:lineRule="auto"/>
              <w:rPr>
                <w:b/>
                <w:sz w:val="18"/>
                <w:szCs w:val="18"/>
              </w:rPr>
            </w:pPr>
          </w:p>
        </w:tc>
        <w:tc>
          <w:tcPr>
            <w:tcW w:w="3150" w:type="dxa"/>
          </w:tcPr>
          <w:p w14:paraId="11389B09" w14:textId="77777777" w:rsidR="00F265B8" w:rsidRPr="00D53C01" w:rsidRDefault="00F265B8" w:rsidP="00F265B8">
            <w:pPr>
              <w:rPr>
                <w:sz w:val="18"/>
                <w:szCs w:val="18"/>
              </w:rPr>
            </w:pPr>
            <w:r>
              <w:rPr>
                <w:sz w:val="18"/>
                <w:szCs w:val="18"/>
              </w:rPr>
              <w:t xml:space="preserve">Over the phone translation, please call </w:t>
            </w:r>
            <w:r w:rsidRPr="00D53C01">
              <w:rPr>
                <w:sz w:val="18"/>
                <w:szCs w:val="18"/>
              </w:rPr>
              <w:t>Ca</w:t>
            </w:r>
            <w:r>
              <w:rPr>
                <w:sz w:val="18"/>
                <w:szCs w:val="18"/>
              </w:rPr>
              <w:t>r</w:t>
            </w:r>
            <w:r w:rsidRPr="00D53C01">
              <w:rPr>
                <w:sz w:val="18"/>
                <w:szCs w:val="18"/>
              </w:rPr>
              <w:t>e Management</w:t>
            </w:r>
            <w:r>
              <w:rPr>
                <w:sz w:val="18"/>
                <w:szCs w:val="18"/>
              </w:rPr>
              <w:t xml:space="preserve"> at</w:t>
            </w:r>
          </w:p>
          <w:p w14:paraId="43A06A48" w14:textId="77777777" w:rsidR="00F265B8" w:rsidRPr="00D8718E" w:rsidRDefault="00F265B8" w:rsidP="00F265B8">
            <w:pPr>
              <w:rPr>
                <w:b/>
                <w:bCs/>
                <w:sz w:val="18"/>
                <w:szCs w:val="18"/>
              </w:rPr>
            </w:pPr>
            <w:r w:rsidRPr="00D8718E">
              <w:rPr>
                <w:rFonts w:eastAsia="Times New Roman" w:cs="Calibri"/>
                <w:b/>
                <w:bCs/>
                <w:color w:val="000000"/>
                <w:sz w:val="18"/>
                <w:szCs w:val="18"/>
              </w:rPr>
              <w:t>1-</w:t>
            </w:r>
            <w:r>
              <w:rPr>
                <w:rFonts w:eastAsia="Times New Roman" w:cs="Calibri"/>
                <w:b/>
                <w:bCs/>
                <w:color w:val="000000"/>
                <w:sz w:val="18"/>
                <w:szCs w:val="18"/>
              </w:rPr>
              <w:t>844-533-1994 op 2 or 804-588-4521.</w:t>
            </w:r>
            <w:r w:rsidRPr="00D8718E">
              <w:rPr>
                <w:rFonts w:eastAsia="Times New Roman" w:cs="Calibri"/>
                <w:b/>
                <w:bCs/>
                <w:color w:val="000000"/>
                <w:sz w:val="18"/>
                <w:szCs w:val="18"/>
              </w:rPr>
              <w:t xml:space="preserve"> </w:t>
            </w:r>
          </w:p>
          <w:p w14:paraId="7C1A26F7" w14:textId="77777777" w:rsidR="00F265B8" w:rsidRPr="00D53C01" w:rsidRDefault="00F265B8" w:rsidP="00F265B8">
            <w:pPr>
              <w:rPr>
                <w:rFonts w:eastAsia="Times New Roman" w:cs="Calibri"/>
                <w:color w:val="000000"/>
                <w:sz w:val="18"/>
                <w:szCs w:val="18"/>
              </w:rPr>
            </w:pPr>
            <w:r w:rsidRPr="00D53C01">
              <w:rPr>
                <w:rFonts w:eastAsia="Times New Roman" w:cs="Calibri"/>
                <w:color w:val="000000"/>
                <w:sz w:val="18"/>
                <w:szCs w:val="18"/>
              </w:rPr>
              <w:t> </w:t>
            </w:r>
          </w:p>
          <w:p w14:paraId="1255D7A1" w14:textId="77777777" w:rsidR="00F265B8" w:rsidRPr="00D8718E" w:rsidRDefault="00F265B8" w:rsidP="00F265B8">
            <w:pPr>
              <w:rPr>
                <w:b/>
                <w:bCs/>
                <w:sz w:val="18"/>
                <w:szCs w:val="18"/>
              </w:rPr>
            </w:pPr>
            <w:r w:rsidRPr="00D53C01">
              <w:rPr>
                <w:rFonts w:eastAsia="Times New Roman" w:cs="Calibri"/>
                <w:color w:val="000000"/>
                <w:sz w:val="18"/>
                <w:szCs w:val="18"/>
              </w:rPr>
              <w:t xml:space="preserve">Onsite Interpreter </w:t>
            </w:r>
            <w:r>
              <w:rPr>
                <w:rFonts w:eastAsia="Times New Roman" w:cs="Calibri"/>
                <w:color w:val="000000"/>
                <w:sz w:val="18"/>
                <w:szCs w:val="18"/>
              </w:rPr>
              <w:t xml:space="preserve">requests, please call </w:t>
            </w:r>
            <w:r w:rsidRPr="00D53C01">
              <w:rPr>
                <w:sz w:val="18"/>
                <w:szCs w:val="18"/>
              </w:rPr>
              <w:t>Ca</w:t>
            </w:r>
            <w:r>
              <w:rPr>
                <w:sz w:val="18"/>
                <w:szCs w:val="18"/>
              </w:rPr>
              <w:t>r</w:t>
            </w:r>
            <w:r w:rsidRPr="00D53C01">
              <w:rPr>
                <w:sz w:val="18"/>
                <w:szCs w:val="18"/>
              </w:rPr>
              <w:t xml:space="preserve">e </w:t>
            </w:r>
            <w:r>
              <w:rPr>
                <w:sz w:val="18"/>
                <w:szCs w:val="18"/>
              </w:rPr>
              <w:t xml:space="preserve">Management at </w:t>
            </w:r>
            <w:r w:rsidRPr="00D8718E">
              <w:rPr>
                <w:rFonts w:eastAsia="Times New Roman" w:cs="Calibri"/>
                <w:b/>
                <w:bCs/>
                <w:color w:val="000000"/>
                <w:sz w:val="18"/>
                <w:szCs w:val="18"/>
              </w:rPr>
              <w:t>1-</w:t>
            </w:r>
            <w:r>
              <w:rPr>
                <w:rFonts w:eastAsia="Times New Roman" w:cs="Calibri"/>
                <w:b/>
                <w:bCs/>
                <w:color w:val="000000"/>
                <w:sz w:val="18"/>
                <w:szCs w:val="18"/>
              </w:rPr>
              <w:t>844-533-1994 op 2.</w:t>
            </w:r>
            <w:r w:rsidRPr="00D8718E">
              <w:rPr>
                <w:rFonts w:eastAsia="Times New Roman" w:cs="Calibri"/>
                <w:b/>
                <w:bCs/>
                <w:color w:val="000000"/>
                <w:sz w:val="18"/>
                <w:szCs w:val="18"/>
              </w:rPr>
              <w:t xml:space="preserve"> </w:t>
            </w:r>
          </w:p>
          <w:p w14:paraId="023E05BF" w14:textId="77777777" w:rsidR="00F265B8" w:rsidRDefault="00F265B8" w:rsidP="00F265B8">
            <w:pPr>
              <w:rPr>
                <w:rFonts w:eastAsia="Times New Roman" w:cs="Calibri"/>
                <w:color w:val="000000"/>
                <w:sz w:val="18"/>
                <w:szCs w:val="18"/>
              </w:rPr>
            </w:pPr>
          </w:p>
          <w:p w14:paraId="206F2417" w14:textId="77777777" w:rsidR="00F265B8" w:rsidRPr="00D8718E" w:rsidRDefault="00F265B8" w:rsidP="00F265B8">
            <w:pPr>
              <w:rPr>
                <w:b/>
                <w:bCs/>
                <w:sz w:val="18"/>
                <w:szCs w:val="18"/>
              </w:rPr>
            </w:pPr>
            <w:r>
              <w:rPr>
                <w:rFonts w:eastAsia="Times New Roman" w:cs="Calibri"/>
                <w:color w:val="000000"/>
                <w:sz w:val="18"/>
                <w:szCs w:val="18"/>
              </w:rPr>
              <w:t xml:space="preserve">Remote Video/Telehealth Requests, please call </w:t>
            </w:r>
            <w:r w:rsidRPr="00D53C01">
              <w:rPr>
                <w:sz w:val="18"/>
                <w:szCs w:val="18"/>
              </w:rPr>
              <w:t>Ca</w:t>
            </w:r>
            <w:r>
              <w:rPr>
                <w:sz w:val="18"/>
                <w:szCs w:val="18"/>
              </w:rPr>
              <w:t>r</w:t>
            </w:r>
            <w:r w:rsidRPr="00D53C01">
              <w:rPr>
                <w:sz w:val="18"/>
                <w:szCs w:val="18"/>
              </w:rPr>
              <w:t xml:space="preserve">e </w:t>
            </w:r>
            <w:r>
              <w:rPr>
                <w:sz w:val="18"/>
                <w:szCs w:val="18"/>
              </w:rPr>
              <w:t xml:space="preserve">Management at </w:t>
            </w:r>
            <w:r w:rsidRPr="00D8718E">
              <w:rPr>
                <w:rFonts w:eastAsia="Times New Roman" w:cs="Calibri"/>
                <w:b/>
                <w:bCs/>
                <w:color w:val="000000"/>
                <w:sz w:val="18"/>
                <w:szCs w:val="18"/>
              </w:rPr>
              <w:t>1-</w:t>
            </w:r>
            <w:r>
              <w:rPr>
                <w:rFonts w:eastAsia="Times New Roman" w:cs="Calibri"/>
                <w:b/>
                <w:bCs/>
                <w:color w:val="000000"/>
                <w:sz w:val="18"/>
                <w:szCs w:val="18"/>
              </w:rPr>
              <w:t>844-533-1994 op 2.</w:t>
            </w:r>
            <w:r w:rsidRPr="00D8718E">
              <w:rPr>
                <w:rFonts w:eastAsia="Times New Roman" w:cs="Calibri"/>
                <w:b/>
                <w:bCs/>
                <w:color w:val="000000"/>
                <w:sz w:val="18"/>
                <w:szCs w:val="18"/>
              </w:rPr>
              <w:t xml:space="preserve"> </w:t>
            </w:r>
          </w:p>
          <w:p w14:paraId="62C84692" w14:textId="77777777" w:rsidR="00F265B8" w:rsidRDefault="00F265B8" w:rsidP="00F265B8">
            <w:pPr>
              <w:rPr>
                <w:rFonts w:ascii="Calibri" w:eastAsia="Calibri" w:hAnsi="Calibri" w:cs="Calibri"/>
                <w:b/>
                <w:color w:val="000000"/>
                <w:sz w:val="18"/>
                <w:szCs w:val="18"/>
              </w:rPr>
            </w:pPr>
          </w:p>
          <w:p w14:paraId="38483312" w14:textId="77777777" w:rsidR="00F265B8" w:rsidRDefault="00F265B8" w:rsidP="00F265B8">
            <w:pPr>
              <w:rPr>
                <w:rFonts w:eastAsia="Times New Roman" w:cs="Calibri"/>
                <w:color w:val="000000"/>
                <w:sz w:val="18"/>
                <w:szCs w:val="18"/>
              </w:rPr>
            </w:pPr>
            <w:r>
              <w:rPr>
                <w:rFonts w:eastAsia="Times New Roman" w:cs="Calibri"/>
                <w:color w:val="000000"/>
                <w:sz w:val="18"/>
                <w:szCs w:val="18"/>
              </w:rPr>
              <w:t xml:space="preserve">In urgent cases, please email at </w:t>
            </w:r>
          </w:p>
          <w:p w14:paraId="44DBFFD2" w14:textId="77777777" w:rsidR="00F265B8" w:rsidRDefault="00F265B8" w:rsidP="00F265B8">
            <w:pPr>
              <w:rPr>
                <w:rFonts w:eastAsia="Times New Roman" w:cs="Calibri"/>
                <w:color w:val="000000"/>
                <w:sz w:val="18"/>
                <w:szCs w:val="18"/>
              </w:rPr>
            </w:pPr>
            <w:hyperlink r:id="rId12" w:history="1">
              <w:r w:rsidRPr="00BD126E">
                <w:rPr>
                  <w:rStyle w:val="Hyperlink"/>
                  <w:rFonts w:eastAsia="Times New Roman" w:cs="Calibri"/>
                  <w:sz w:val="18"/>
                  <w:szCs w:val="18"/>
                </w:rPr>
                <w:t>AnthemHKPtranslation@anthem.com</w:t>
              </w:r>
            </w:hyperlink>
            <w:r>
              <w:rPr>
                <w:rFonts w:eastAsia="Times New Roman" w:cs="Calibri"/>
                <w:color w:val="000000"/>
                <w:sz w:val="18"/>
                <w:szCs w:val="18"/>
              </w:rPr>
              <w:t>.</w:t>
            </w:r>
          </w:p>
          <w:p w14:paraId="5D4D92B7" w14:textId="77777777" w:rsidR="00185251" w:rsidRPr="00D53C01" w:rsidRDefault="00185251" w:rsidP="00185251">
            <w:pPr>
              <w:rPr>
                <w:rFonts w:ascii="Candara" w:eastAsia="Times New Roman" w:hAnsi="Candara" w:cs="Calibri"/>
                <w:color w:val="000000"/>
                <w:sz w:val="18"/>
                <w:szCs w:val="18"/>
              </w:rPr>
            </w:pPr>
          </w:p>
        </w:tc>
      </w:tr>
    </w:tbl>
    <w:p w14:paraId="6948BA84" w14:textId="77777777" w:rsidR="00B265A4" w:rsidRDefault="00B265A4"/>
    <w:p w14:paraId="3F6E61AF" w14:textId="77777777" w:rsidR="00E75FB0" w:rsidRDefault="00E75FB0"/>
    <w:p w14:paraId="262856EF" w14:textId="77777777" w:rsidR="0051670E" w:rsidRDefault="00715C67" w:rsidP="0051670E">
      <w:r w:rsidRPr="0057313E">
        <w:rPr>
          <w:b/>
          <w:noProof/>
          <w:sz w:val="19"/>
          <w:szCs w:val="19"/>
        </w:rPr>
        <w:lastRenderedPageBreak/>
        <w:drawing>
          <wp:inline distT="0" distB="0" distL="0" distR="0" wp14:anchorId="1F04B972" wp14:editId="134B1B31">
            <wp:extent cx="1193800" cy="538355"/>
            <wp:effectExtent l="0" t="0" r="6350" b="0"/>
            <wp:docPr id="14" name="Picture 14" descr="C:\Users\mxq82859\Desktop\DESKTOP ITEMS\DMAS Logos\Molina Complete C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xq82859\Desktop\DESKTOP ITEMS\DMAS Logos\Molina Complete Care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606" cy="555404"/>
                    </a:xfrm>
                    <a:prstGeom prst="rect">
                      <a:avLst/>
                    </a:prstGeom>
                    <a:noFill/>
                    <a:ln>
                      <a:noFill/>
                    </a:ln>
                  </pic:spPr>
                </pic:pic>
              </a:graphicData>
            </a:graphic>
          </wp:inline>
        </w:drawing>
      </w:r>
      <w:r w:rsidR="00094FC0">
        <w:t xml:space="preserve">                                                                                                                                                                                                                                                                                                                                     3</w:t>
      </w:r>
    </w:p>
    <w:tbl>
      <w:tblPr>
        <w:tblStyle w:val="TableGrid"/>
        <w:tblW w:w="18895" w:type="dxa"/>
        <w:tblLook w:val="04A0" w:firstRow="1" w:lastRow="0" w:firstColumn="1" w:lastColumn="0" w:noHBand="0" w:noVBand="1"/>
      </w:tblPr>
      <w:tblGrid>
        <w:gridCol w:w="1681"/>
        <w:gridCol w:w="3269"/>
        <w:gridCol w:w="8823"/>
        <w:gridCol w:w="5122"/>
      </w:tblGrid>
      <w:tr w:rsidR="0051670E" w:rsidRPr="0000246D" w14:paraId="757C62D6" w14:textId="77777777" w:rsidTr="00E57AAE">
        <w:trPr>
          <w:trHeight w:val="304"/>
          <w:tblHeader/>
        </w:trPr>
        <w:tc>
          <w:tcPr>
            <w:tcW w:w="1681" w:type="dxa"/>
            <w:shd w:val="clear" w:color="auto" w:fill="0099CC"/>
          </w:tcPr>
          <w:p w14:paraId="749BE7C3"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TOPIC</w:t>
            </w:r>
          </w:p>
        </w:tc>
        <w:tc>
          <w:tcPr>
            <w:tcW w:w="3269" w:type="dxa"/>
            <w:shd w:val="clear" w:color="auto" w:fill="0099CC"/>
          </w:tcPr>
          <w:p w14:paraId="1C1714FC" w14:textId="77777777" w:rsidR="0051670E" w:rsidRPr="0000246D" w:rsidRDefault="0051670E" w:rsidP="00E57AAE">
            <w:pPr>
              <w:jc w:val="center"/>
              <w:rPr>
                <w:rFonts w:ascii="Candara" w:hAnsi="Candara"/>
                <w:b/>
                <w:sz w:val="20"/>
                <w:szCs w:val="20"/>
              </w:rPr>
            </w:pPr>
            <w:r>
              <w:rPr>
                <w:rFonts w:ascii="Candara" w:hAnsi="Candara"/>
                <w:b/>
                <w:sz w:val="20"/>
                <w:szCs w:val="20"/>
              </w:rPr>
              <w:t>RULES</w:t>
            </w:r>
          </w:p>
        </w:tc>
        <w:tc>
          <w:tcPr>
            <w:tcW w:w="8823" w:type="dxa"/>
            <w:shd w:val="clear" w:color="auto" w:fill="0099CC"/>
          </w:tcPr>
          <w:p w14:paraId="3C8CC5D0"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MCO PROCESS</w:t>
            </w:r>
          </w:p>
        </w:tc>
        <w:tc>
          <w:tcPr>
            <w:tcW w:w="5122" w:type="dxa"/>
            <w:shd w:val="clear" w:color="auto" w:fill="0099CC"/>
          </w:tcPr>
          <w:p w14:paraId="7F8D943A"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 xml:space="preserve">MCO </w:t>
            </w:r>
            <w:r>
              <w:rPr>
                <w:rFonts w:ascii="Candara" w:hAnsi="Candara"/>
                <w:b/>
                <w:sz w:val="20"/>
                <w:szCs w:val="20"/>
              </w:rPr>
              <w:t>Contact Information</w:t>
            </w:r>
          </w:p>
        </w:tc>
      </w:tr>
      <w:tr w:rsidR="0051670E" w:rsidRPr="0000246D" w14:paraId="7AF0CB65" w14:textId="77777777" w:rsidTr="00E57AAE">
        <w:trPr>
          <w:trHeight w:val="316"/>
          <w:tblHeader/>
        </w:trPr>
        <w:tc>
          <w:tcPr>
            <w:tcW w:w="1681" w:type="dxa"/>
            <w:shd w:val="clear" w:color="auto" w:fill="0099CC"/>
          </w:tcPr>
          <w:p w14:paraId="3FE8AFFE" w14:textId="77777777" w:rsidR="0051670E" w:rsidRPr="0000246D" w:rsidRDefault="0051670E" w:rsidP="00E57AAE">
            <w:pPr>
              <w:jc w:val="center"/>
              <w:rPr>
                <w:rFonts w:ascii="Candara" w:hAnsi="Candara"/>
                <w:b/>
                <w:sz w:val="20"/>
                <w:szCs w:val="20"/>
              </w:rPr>
            </w:pPr>
          </w:p>
        </w:tc>
        <w:tc>
          <w:tcPr>
            <w:tcW w:w="3269" w:type="dxa"/>
            <w:shd w:val="clear" w:color="auto" w:fill="0099CC"/>
          </w:tcPr>
          <w:p w14:paraId="5CB46DAD" w14:textId="77777777" w:rsidR="0051670E" w:rsidRPr="0000246D" w:rsidRDefault="0051670E" w:rsidP="00E57AAE">
            <w:pPr>
              <w:jc w:val="center"/>
              <w:rPr>
                <w:rFonts w:ascii="Candara" w:hAnsi="Candara"/>
                <w:b/>
                <w:sz w:val="20"/>
                <w:szCs w:val="20"/>
              </w:rPr>
            </w:pPr>
          </w:p>
        </w:tc>
        <w:tc>
          <w:tcPr>
            <w:tcW w:w="8823" w:type="dxa"/>
            <w:shd w:val="clear" w:color="auto" w:fill="0099CC"/>
          </w:tcPr>
          <w:p w14:paraId="10E06DDA" w14:textId="77777777" w:rsidR="0051670E" w:rsidRPr="0000246D" w:rsidRDefault="0051670E" w:rsidP="00E57AAE">
            <w:pPr>
              <w:jc w:val="center"/>
              <w:rPr>
                <w:rFonts w:ascii="Candara" w:hAnsi="Candara"/>
                <w:b/>
                <w:sz w:val="20"/>
                <w:szCs w:val="20"/>
              </w:rPr>
            </w:pPr>
            <w:r>
              <w:rPr>
                <w:rFonts w:ascii="Candara" w:hAnsi="Candara"/>
                <w:b/>
                <w:sz w:val="20"/>
                <w:szCs w:val="20"/>
              </w:rPr>
              <w:t>Process for Provider to Request an Interpreter</w:t>
            </w:r>
          </w:p>
        </w:tc>
        <w:tc>
          <w:tcPr>
            <w:tcW w:w="5122" w:type="dxa"/>
            <w:shd w:val="clear" w:color="auto" w:fill="0099CC"/>
          </w:tcPr>
          <w:p w14:paraId="0CE2FC2C" w14:textId="77777777" w:rsidR="0051670E" w:rsidRPr="0000246D" w:rsidRDefault="0051670E" w:rsidP="00E57AAE">
            <w:pPr>
              <w:jc w:val="center"/>
              <w:rPr>
                <w:rFonts w:ascii="Candara" w:hAnsi="Candara"/>
                <w:b/>
                <w:sz w:val="20"/>
                <w:szCs w:val="20"/>
              </w:rPr>
            </w:pPr>
          </w:p>
        </w:tc>
      </w:tr>
      <w:tr w:rsidR="0051670E" w:rsidRPr="0000246D" w14:paraId="3DA417AC" w14:textId="77777777" w:rsidTr="00E57AAE">
        <w:trPr>
          <w:trHeight w:val="8396"/>
        </w:trPr>
        <w:tc>
          <w:tcPr>
            <w:tcW w:w="1681" w:type="dxa"/>
          </w:tcPr>
          <w:p w14:paraId="02B7D05D" w14:textId="77777777" w:rsidR="00185251" w:rsidRDefault="0051670E" w:rsidP="00E57AAE">
            <w:pPr>
              <w:rPr>
                <w:rFonts w:ascii="Candara" w:hAnsi="Candara"/>
                <w:sz w:val="24"/>
                <w:szCs w:val="24"/>
              </w:rPr>
            </w:pPr>
            <w:r w:rsidRPr="005933B5">
              <w:rPr>
                <w:rFonts w:ascii="Candara" w:hAnsi="Candara"/>
                <w:sz w:val="24"/>
                <w:szCs w:val="24"/>
              </w:rPr>
              <w:t>Interpreter Service Request Process</w:t>
            </w:r>
          </w:p>
          <w:p w14:paraId="60C13E33" w14:textId="77777777" w:rsidR="00185251" w:rsidRPr="00185251" w:rsidRDefault="00185251" w:rsidP="00185251">
            <w:pPr>
              <w:rPr>
                <w:rFonts w:ascii="Candara" w:hAnsi="Candara"/>
                <w:sz w:val="24"/>
                <w:szCs w:val="24"/>
              </w:rPr>
            </w:pPr>
          </w:p>
          <w:p w14:paraId="707C1021" w14:textId="77777777" w:rsidR="00185251" w:rsidRPr="00185251" w:rsidRDefault="00185251" w:rsidP="00185251">
            <w:pPr>
              <w:rPr>
                <w:rFonts w:ascii="Candara" w:hAnsi="Candara"/>
                <w:sz w:val="24"/>
                <w:szCs w:val="24"/>
              </w:rPr>
            </w:pPr>
          </w:p>
          <w:p w14:paraId="6283BE84" w14:textId="77777777" w:rsidR="00185251" w:rsidRPr="00185251" w:rsidRDefault="00185251" w:rsidP="00185251">
            <w:pPr>
              <w:rPr>
                <w:rFonts w:ascii="Candara" w:hAnsi="Candara"/>
                <w:sz w:val="24"/>
                <w:szCs w:val="24"/>
              </w:rPr>
            </w:pPr>
          </w:p>
          <w:p w14:paraId="7330C9F5" w14:textId="77777777" w:rsidR="00185251" w:rsidRPr="00185251" w:rsidRDefault="00185251" w:rsidP="00185251">
            <w:pPr>
              <w:rPr>
                <w:rFonts w:ascii="Candara" w:hAnsi="Candara"/>
                <w:sz w:val="24"/>
                <w:szCs w:val="24"/>
              </w:rPr>
            </w:pPr>
          </w:p>
          <w:p w14:paraId="31C0AD72" w14:textId="77777777" w:rsidR="00185251" w:rsidRPr="00185251" w:rsidRDefault="00185251" w:rsidP="00185251">
            <w:pPr>
              <w:rPr>
                <w:rFonts w:ascii="Candara" w:hAnsi="Candara"/>
                <w:sz w:val="24"/>
                <w:szCs w:val="24"/>
              </w:rPr>
            </w:pPr>
          </w:p>
          <w:p w14:paraId="47CAC88D" w14:textId="77777777" w:rsidR="00185251" w:rsidRPr="00185251" w:rsidRDefault="00185251" w:rsidP="00185251">
            <w:pPr>
              <w:rPr>
                <w:rFonts w:ascii="Candara" w:hAnsi="Candara"/>
                <w:sz w:val="24"/>
                <w:szCs w:val="24"/>
              </w:rPr>
            </w:pPr>
          </w:p>
          <w:p w14:paraId="497CB6C4" w14:textId="77777777" w:rsidR="00185251" w:rsidRPr="00185251" w:rsidRDefault="00185251" w:rsidP="00185251">
            <w:pPr>
              <w:rPr>
                <w:rFonts w:ascii="Candara" w:hAnsi="Candara"/>
                <w:sz w:val="24"/>
                <w:szCs w:val="24"/>
              </w:rPr>
            </w:pPr>
          </w:p>
          <w:p w14:paraId="507C6C79" w14:textId="77777777" w:rsidR="00185251" w:rsidRPr="00185251" w:rsidRDefault="00185251" w:rsidP="00185251">
            <w:pPr>
              <w:rPr>
                <w:rFonts w:ascii="Candara" w:hAnsi="Candara"/>
                <w:sz w:val="24"/>
                <w:szCs w:val="24"/>
              </w:rPr>
            </w:pPr>
          </w:p>
          <w:p w14:paraId="505A2DAE" w14:textId="77777777" w:rsidR="00185251" w:rsidRPr="00185251" w:rsidRDefault="00185251" w:rsidP="00185251">
            <w:pPr>
              <w:rPr>
                <w:rFonts w:ascii="Candara" w:hAnsi="Candara"/>
                <w:sz w:val="24"/>
                <w:szCs w:val="24"/>
              </w:rPr>
            </w:pPr>
          </w:p>
          <w:p w14:paraId="2E97503E" w14:textId="77777777" w:rsidR="00185251" w:rsidRPr="00185251" w:rsidRDefault="00185251" w:rsidP="00185251">
            <w:pPr>
              <w:rPr>
                <w:rFonts w:ascii="Candara" w:hAnsi="Candara"/>
                <w:sz w:val="24"/>
                <w:szCs w:val="24"/>
              </w:rPr>
            </w:pPr>
          </w:p>
          <w:p w14:paraId="7DEE20CD" w14:textId="77777777" w:rsidR="00185251" w:rsidRPr="00185251" w:rsidRDefault="00185251" w:rsidP="00185251">
            <w:pPr>
              <w:rPr>
                <w:rFonts w:ascii="Candara" w:hAnsi="Candara"/>
                <w:sz w:val="24"/>
                <w:szCs w:val="24"/>
              </w:rPr>
            </w:pPr>
          </w:p>
          <w:p w14:paraId="336D6736" w14:textId="77777777" w:rsidR="00185251" w:rsidRPr="00185251" w:rsidRDefault="00185251" w:rsidP="00185251">
            <w:pPr>
              <w:rPr>
                <w:rFonts w:ascii="Candara" w:hAnsi="Candara"/>
                <w:sz w:val="24"/>
                <w:szCs w:val="24"/>
              </w:rPr>
            </w:pPr>
          </w:p>
          <w:p w14:paraId="071D5D82" w14:textId="77777777" w:rsidR="00185251" w:rsidRPr="00185251" w:rsidRDefault="00185251" w:rsidP="00185251">
            <w:pPr>
              <w:rPr>
                <w:rFonts w:ascii="Candara" w:hAnsi="Candara"/>
                <w:sz w:val="24"/>
                <w:szCs w:val="24"/>
              </w:rPr>
            </w:pPr>
          </w:p>
          <w:p w14:paraId="0C99045E" w14:textId="77777777" w:rsidR="00185251" w:rsidRPr="00185251" w:rsidRDefault="00185251" w:rsidP="00185251">
            <w:pPr>
              <w:rPr>
                <w:rFonts w:ascii="Candara" w:hAnsi="Candara"/>
                <w:sz w:val="24"/>
                <w:szCs w:val="24"/>
              </w:rPr>
            </w:pPr>
          </w:p>
          <w:p w14:paraId="65495034" w14:textId="77777777" w:rsidR="00185251" w:rsidRPr="00185251" w:rsidRDefault="00185251" w:rsidP="00185251">
            <w:pPr>
              <w:rPr>
                <w:rFonts w:ascii="Candara" w:hAnsi="Candara"/>
                <w:sz w:val="24"/>
                <w:szCs w:val="24"/>
              </w:rPr>
            </w:pPr>
          </w:p>
          <w:p w14:paraId="4896D4B9" w14:textId="77777777" w:rsidR="00185251" w:rsidRDefault="00185251" w:rsidP="00185251">
            <w:pPr>
              <w:rPr>
                <w:rFonts w:ascii="Candara" w:hAnsi="Candara"/>
                <w:sz w:val="24"/>
                <w:szCs w:val="24"/>
              </w:rPr>
            </w:pPr>
          </w:p>
          <w:p w14:paraId="5D6BA462" w14:textId="77777777" w:rsidR="00185251" w:rsidRPr="00185251" w:rsidRDefault="00185251" w:rsidP="00185251">
            <w:pPr>
              <w:rPr>
                <w:rFonts w:ascii="Candara" w:hAnsi="Candara"/>
                <w:sz w:val="24"/>
                <w:szCs w:val="24"/>
              </w:rPr>
            </w:pPr>
          </w:p>
          <w:p w14:paraId="058E2204" w14:textId="77777777" w:rsidR="00185251" w:rsidRPr="00185251" w:rsidRDefault="00185251" w:rsidP="00185251">
            <w:pPr>
              <w:rPr>
                <w:rFonts w:ascii="Candara" w:hAnsi="Candara"/>
                <w:sz w:val="24"/>
                <w:szCs w:val="24"/>
              </w:rPr>
            </w:pPr>
          </w:p>
          <w:p w14:paraId="38BBA1D6" w14:textId="77777777" w:rsidR="00185251" w:rsidRPr="00185251" w:rsidRDefault="00185251" w:rsidP="00185251">
            <w:pPr>
              <w:rPr>
                <w:rFonts w:ascii="Candara" w:hAnsi="Candara"/>
                <w:sz w:val="24"/>
                <w:szCs w:val="24"/>
              </w:rPr>
            </w:pPr>
          </w:p>
          <w:p w14:paraId="113C52EE" w14:textId="77777777" w:rsidR="00185251" w:rsidRPr="00185251" w:rsidRDefault="00185251" w:rsidP="00185251">
            <w:pPr>
              <w:rPr>
                <w:rFonts w:ascii="Candara" w:hAnsi="Candara"/>
                <w:sz w:val="24"/>
                <w:szCs w:val="24"/>
              </w:rPr>
            </w:pPr>
          </w:p>
          <w:p w14:paraId="5246332D" w14:textId="77777777" w:rsidR="00185251" w:rsidRPr="00185251" w:rsidRDefault="00185251" w:rsidP="00185251">
            <w:pPr>
              <w:rPr>
                <w:rFonts w:ascii="Candara" w:hAnsi="Candara"/>
                <w:sz w:val="24"/>
                <w:szCs w:val="24"/>
              </w:rPr>
            </w:pPr>
          </w:p>
          <w:p w14:paraId="6A262075" w14:textId="77777777" w:rsidR="00185251" w:rsidRDefault="00185251" w:rsidP="00185251">
            <w:pPr>
              <w:rPr>
                <w:rFonts w:ascii="Candara" w:hAnsi="Candara"/>
                <w:sz w:val="24"/>
                <w:szCs w:val="24"/>
              </w:rPr>
            </w:pPr>
          </w:p>
          <w:p w14:paraId="53B823E9" w14:textId="77777777" w:rsidR="00185251" w:rsidRPr="00185251" w:rsidRDefault="00185251" w:rsidP="00185251">
            <w:pPr>
              <w:rPr>
                <w:rFonts w:ascii="Candara" w:hAnsi="Candara"/>
                <w:sz w:val="24"/>
                <w:szCs w:val="24"/>
              </w:rPr>
            </w:pPr>
          </w:p>
          <w:p w14:paraId="5A4681B4" w14:textId="77777777" w:rsidR="00185251" w:rsidRDefault="00185251" w:rsidP="00185251">
            <w:pPr>
              <w:rPr>
                <w:rFonts w:ascii="Candara" w:hAnsi="Candara"/>
                <w:sz w:val="24"/>
                <w:szCs w:val="24"/>
              </w:rPr>
            </w:pPr>
          </w:p>
          <w:p w14:paraId="5DEAAAFC" w14:textId="77777777" w:rsidR="0051670E" w:rsidRPr="00185251" w:rsidRDefault="0051670E" w:rsidP="00185251">
            <w:pPr>
              <w:jc w:val="center"/>
              <w:rPr>
                <w:rFonts w:ascii="Candara" w:hAnsi="Candara"/>
                <w:sz w:val="24"/>
                <w:szCs w:val="24"/>
              </w:rPr>
            </w:pPr>
          </w:p>
        </w:tc>
        <w:tc>
          <w:tcPr>
            <w:tcW w:w="3269" w:type="dxa"/>
          </w:tcPr>
          <w:p w14:paraId="0EAE6229" w14:textId="77777777" w:rsidR="00185251" w:rsidRDefault="00185251" w:rsidP="00185251">
            <w:pPr>
              <w:spacing w:after="1" w:line="264" w:lineRule="auto"/>
              <w:rPr>
                <w:rFonts w:ascii="Calibri" w:eastAsia="Calibri" w:hAnsi="Calibri" w:cs="Calibri"/>
                <w:color w:val="000000"/>
              </w:rPr>
            </w:pPr>
            <w:r>
              <w:rPr>
                <w:rFonts w:ascii="Calibri" w:eastAsia="Calibri" w:hAnsi="Calibri" w:cs="Calibri"/>
                <w:color w:val="000000"/>
              </w:rPr>
              <w:t xml:space="preserve">1.  </w:t>
            </w:r>
            <w:r w:rsidRPr="00185251">
              <w:rPr>
                <w:rFonts w:ascii="Calibri" w:eastAsia="Calibri" w:hAnsi="Calibri" w:cs="Calibri"/>
                <w:color w:val="000000"/>
              </w:rPr>
              <w:t xml:space="preserve">The more advanced notice that can be given, the better. This allows time to locate and confirm a translator. </w:t>
            </w:r>
          </w:p>
          <w:p w14:paraId="52F885DA" w14:textId="77777777" w:rsidR="00185251" w:rsidRDefault="00185251" w:rsidP="00185251">
            <w:pPr>
              <w:spacing w:after="1" w:line="264" w:lineRule="auto"/>
              <w:rPr>
                <w:rFonts w:ascii="Calibri" w:eastAsia="Calibri" w:hAnsi="Calibri" w:cs="Calibri"/>
                <w:color w:val="000000"/>
              </w:rPr>
            </w:pPr>
          </w:p>
          <w:p w14:paraId="2333D690" w14:textId="77777777" w:rsidR="00185251" w:rsidRDefault="00185251" w:rsidP="00185251">
            <w:pPr>
              <w:spacing w:line="264" w:lineRule="auto"/>
              <w:rPr>
                <w:rFonts w:ascii="Calibri" w:eastAsia="Calibri" w:hAnsi="Calibri" w:cs="Calibri"/>
                <w:color w:val="000000"/>
              </w:rPr>
            </w:pPr>
            <w:r>
              <w:rPr>
                <w:rFonts w:ascii="Calibri" w:eastAsia="Calibri" w:hAnsi="Calibri" w:cs="Calibri"/>
                <w:color w:val="000000"/>
              </w:rPr>
              <w:t xml:space="preserve">2.  </w:t>
            </w:r>
            <w:r w:rsidRPr="00185251">
              <w:rPr>
                <w:rFonts w:ascii="Calibri" w:eastAsia="Calibri" w:hAnsi="Calibri" w:cs="Calibri"/>
                <w:color w:val="000000"/>
              </w:rPr>
              <w:t xml:space="preserve">If translation services are needed, call Member Services for CCC Plus and Medallion 4.0. </w:t>
            </w:r>
          </w:p>
          <w:p w14:paraId="16BB080A" w14:textId="77777777" w:rsidR="00185251" w:rsidRDefault="00185251" w:rsidP="00185251">
            <w:pPr>
              <w:spacing w:line="264" w:lineRule="auto"/>
              <w:rPr>
                <w:rFonts w:ascii="Calibri" w:eastAsia="Calibri" w:hAnsi="Calibri" w:cs="Calibri"/>
                <w:color w:val="000000"/>
              </w:rPr>
            </w:pPr>
          </w:p>
          <w:p w14:paraId="2030242D" w14:textId="77777777" w:rsidR="00185251" w:rsidRPr="00185251" w:rsidRDefault="00185251" w:rsidP="00185251">
            <w:pPr>
              <w:spacing w:line="264" w:lineRule="auto"/>
              <w:rPr>
                <w:rFonts w:ascii="Calibri" w:eastAsia="Calibri" w:hAnsi="Calibri" w:cs="Calibri"/>
                <w:color w:val="000000"/>
              </w:rPr>
            </w:pPr>
            <w:r>
              <w:rPr>
                <w:rFonts w:ascii="Calibri" w:eastAsia="Calibri" w:hAnsi="Calibri" w:cs="Calibri"/>
                <w:color w:val="000000"/>
              </w:rPr>
              <w:t>3.  Grievance Process</w:t>
            </w:r>
          </w:p>
          <w:p w14:paraId="71E8A331" w14:textId="77777777" w:rsidR="00185251" w:rsidRPr="00185251" w:rsidRDefault="00185251" w:rsidP="00185251">
            <w:pPr>
              <w:spacing w:after="1" w:line="264" w:lineRule="auto"/>
              <w:rPr>
                <w:rFonts w:ascii="Calibri" w:eastAsia="Calibri" w:hAnsi="Calibri" w:cs="Calibri"/>
                <w:color w:val="000000"/>
              </w:rPr>
            </w:pPr>
          </w:p>
          <w:p w14:paraId="04C98EA2" w14:textId="77777777" w:rsidR="0051670E" w:rsidRPr="00185251" w:rsidRDefault="0051670E" w:rsidP="00185251">
            <w:pPr>
              <w:spacing w:after="83" w:line="265" w:lineRule="auto"/>
              <w:rPr>
                <w:rFonts w:ascii="Calibri" w:eastAsia="Calibri" w:hAnsi="Calibri" w:cs="Calibri"/>
                <w:color w:val="000000"/>
                <w:sz w:val="24"/>
                <w:szCs w:val="24"/>
              </w:rPr>
            </w:pPr>
          </w:p>
        </w:tc>
        <w:tc>
          <w:tcPr>
            <w:tcW w:w="8823" w:type="dxa"/>
          </w:tcPr>
          <w:p w14:paraId="43718BD5"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b/>
                <w:color w:val="000000"/>
              </w:rPr>
              <w:t xml:space="preserve">Scheduling an On- Site Appointment </w:t>
            </w:r>
          </w:p>
          <w:p w14:paraId="760E3FF2" w14:textId="77777777" w:rsidR="00185251" w:rsidRPr="00185251" w:rsidRDefault="00185251" w:rsidP="00185251">
            <w:pPr>
              <w:ind w:left="468"/>
              <w:rPr>
                <w:rFonts w:ascii="Calibri" w:eastAsia="Calibri" w:hAnsi="Calibri" w:cs="Calibri"/>
                <w:color w:val="000000"/>
              </w:rPr>
            </w:pPr>
            <w:r w:rsidRPr="00185251">
              <w:rPr>
                <w:rFonts w:ascii="Calibri" w:eastAsia="Calibri" w:hAnsi="Calibri" w:cs="Calibri"/>
                <w:color w:val="000000"/>
              </w:rPr>
              <w:t xml:space="preserve">For in-person translation, appointments should be made by calling into the customer service lines for either CCC Plus or Medallion 4.0 in advance and representatives will schedule the appointment through our translation portal. </w:t>
            </w:r>
          </w:p>
          <w:p w14:paraId="1BB81164" w14:textId="77777777" w:rsidR="00185251" w:rsidRDefault="00185251" w:rsidP="00185251">
            <w:pPr>
              <w:spacing w:line="259" w:lineRule="auto"/>
              <w:ind w:left="108"/>
              <w:rPr>
                <w:rFonts w:ascii="Calibri" w:eastAsia="Calibri" w:hAnsi="Calibri" w:cs="Calibri"/>
                <w:b/>
                <w:color w:val="000000"/>
              </w:rPr>
            </w:pPr>
          </w:p>
          <w:p w14:paraId="7F7FE125"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b/>
                <w:color w:val="000000"/>
              </w:rPr>
              <w:t xml:space="preserve">Telephone Interpreting  </w:t>
            </w:r>
          </w:p>
          <w:p w14:paraId="67ED5501" w14:textId="77777777" w:rsidR="00185251" w:rsidRPr="00185251" w:rsidRDefault="00185251" w:rsidP="00185251">
            <w:pPr>
              <w:spacing w:line="239" w:lineRule="auto"/>
              <w:ind w:left="468"/>
              <w:rPr>
                <w:rFonts w:ascii="Calibri" w:eastAsia="Calibri" w:hAnsi="Calibri" w:cs="Calibri"/>
                <w:color w:val="000000"/>
              </w:rPr>
            </w:pPr>
            <w:r w:rsidRPr="00185251">
              <w:rPr>
                <w:rFonts w:ascii="Calibri" w:eastAsia="Calibri" w:hAnsi="Calibri" w:cs="Calibri"/>
                <w:color w:val="000000"/>
              </w:rPr>
              <w:t xml:space="preserve">Contact Center customer service representatives will be able to connect the member/provider to Globo to assist with the translation needs. </w:t>
            </w:r>
          </w:p>
          <w:p w14:paraId="16E2FE47" w14:textId="77777777" w:rsidR="00185251" w:rsidRPr="00185251" w:rsidRDefault="00185251" w:rsidP="00185251">
            <w:pPr>
              <w:spacing w:line="259" w:lineRule="auto"/>
              <w:ind w:left="828"/>
              <w:rPr>
                <w:rFonts w:ascii="Calibri" w:eastAsia="Calibri" w:hAnsi="Calibri" w:cs="Calibri"/>
                <w:color w:val="000000"/>
              </w:rPr>
            </w:pPr>
            <w:r w:rsidRPr="00185251">
              <w:rPr>
                <w:rFonts w:ascii="Calibri" w:eastAsia="Calibri" w:hAnsi="Calibri" w:cs="Calibri"/>
                <w:color w:val="000000"/>
              </w:rPr>
              <w:t xml:space="preserve">  </w:t>
            </w:r>
          </w:p>
          <w:p w14:paraId="1D41A763"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b/>
                <w:color w:val="000000"/>
              </w:rPr>
              <w:t xml:space="preserve">Document Translation  </w:t>
            </w:r>
          </w:p>
          <w:p w14:paraId="7ABF4047" w14:textId="77777777" w:rsidR="00185251" w:rsidRPr="00185251" w:rsidRDefault="00185251" w:rsidP="00185251">
            <w:pPr>
              <w:spacing w:after="312"/>
              <w:ind w:left="108" w:right="972" w:firstLine="360"/>
              <w:rPr>
                <w:rFonts w:ascii="Calibri" w:eastAsia="Calibri" w:hAnsi="Calibri" w:cs="Calibri"/>
                <w:color w:val="000000"/>
              </w:rPr>
            </w:pPr>
            <w:r w:rsidRPr="00185251">
              <w:rPr>
                <w:rFonts w:ascii="Calibri" w:eastAsia="Calibri" w:hAnsi="Calibri" w:cs="Calibri"/>
                <w:color w:val="000000"/>
              </w:rPr>
              <w:t>Contact Center customer service representative will be able to request document translation through our translation portal</w:t>
            </w:r>
            <w:r w:rsidRPr="00185251">
              <w:rPr>
                <w:rFonts w:ascii="Calibri" w:eastAsia="Calibri" w:hAnsi="Calibri" w:cs="Calibri"/>
                <w:b/>
                <w:color w:val="000000"/>
              </w:rPr>
              <w:t xml:space="preserve">.  </w:t>
            </w:r>
            <w:r w:rsidRPr="00185251">
              <w:rPr>
                <w:rFonts w:ascii="Calibri" w:eastAsia="Calibri" w:hAnsi="Calibri" w:cs="Calibri"/>
                <w:b/>
                <w:color w:val="181818"/>
              </w:rPr>
              <w:t xml:space="preserve">Time Frames </w:t>
            </w:r>
          </w:p>
          <w:p w14:paraId="1611D04B" w14:textId="77777777" w:rsidR="00185251" w:rsidRPr="00185251" w:rsidRDefault="00185251" w:rsidP="00185251">
            <w:pPr>
              <w:numPr>
                <w:ilvl w:val="0"/>
                <w:numId w:val="34"/>
              </w:numPr>
              <w:spacing w:after="12" w:line="259" w:lineRule="auto"/>
              <w:ind w:hanging="10"/>
              <w:rPr>
                <w:rFonts w:ascii="Calibri" w:eastAsia="Calibri" w:hAnsi="Calibri" w:cs="Calibri"/>
                <w:color w:val="000000"/>
              </w:rPr>
            </w:pPr>
            <w:r w:rsidRPr="00185251">
              <w:rPr>
                <w:rFonts w:ascii="Calibri" w:eastAsia="Calibri" w:hAnsi="Calibri" w:cs="Calibri"/>
                <w:color w:val="181818"/>
              </w:rPr>
              <w:t xml:space="preserve">Video Remote Interpreting: at least </w:t>
            </w:r>
            <w:r w:rsidRPr="00185251">
              <w:rPr>
                <w:rFonts w:ascii="Calibri" w:eastAsia="Calibri" w:hAnsi="Calibri" w:cs="Calibri"/>
                <w:b/>
                <w:color w:val="181818"/>
              </w:rPr>
              <w:t>twenty-four (24) hours</w:t>
            </w:r>
            <w:r w:rsidRPr="00185251">
              <w:rPr>
                <w:rFonts w:ascii="Calibri" w:eastAsia="Calibri" w:hAnsi="Calibri" w:cs="Calibri"/>
                <w:color w:val="181818"/>
              </w:rPr>
              <w:t xml:space="preserve"> advance notice </w:t>
            </w:r>
          </w:p>
          <w:p w14:paraId="44708152" w14:textId="77777777" w:rsidR="00185251" w:rsidRPr="00185251" w:rsidRDefault="00185251" w:rsidP="00185251">
            <w:pPr>
              <w:numPr>
                <w:ilvl w:val="0"/>
                <w:numId w:val="34"/>
              </w:numPr>
              <w:spacing w:after="12" w:line="259" w:lineRule="auto"/>
              <w:ind w:hanging="10"/>
              <w:rPr>
                <w:rFonts w:ascii="Calibri" w:eastAsia="Calibri" w:hAnsi="Calibri" w:cs="Calibri"/>
                <w:color w:val="000000"/>
              </w:rPr>
            </w:pPr>
            <w:r w:rsidRPr="00185251">
              <w:rPr>
                <w:rFonts w:ascii="Calibri" w:eastAsia="Calibri" w:hAnsi="Calibri" w:cs="Calibri"/>
                <w:color w:val="181818"/>
              </w:rPr>
              <w:t xml:space="preserve">Onsite: at least </w:t>
            </w:r>
            <w:r w:rsidRPr="00185251">
              <w:rPr>
                <w:rFonts w:ascii="Calibri" w:eastAsia="Calibri" w:hAnsi="Calibri" w:cs="Calibri"/>
                <w:b/>
                <w:color w:val="181818"/>
              </w:rPr>
              <w:t xml:space="preserve">three (3) business days </w:t>
            </w:r>
            <w:r w:rsidRPr="00185251">
              <w:rPr>
                <w:rFonts w:ascii="Calibri" w:eastAsia="Calibri" w:hAnsi="Calibri" w:cs="Calibri"/>
                <w:color w:val="181818"/>
              </w:rPr>
              <w:t xml:space="preserve">advance notice </w:t>
            </w:r>
          </w:p>
          <w:p w14:paraId="2B1E09D9" w14:textId="77777777" w:rsidR="00185251" w:rsidRPr="00185251" w:rsidRDefault="00185251" w:rsidP="00185251">
            <w:pPr>
              <w:numPr>
                <w:ilvl w:val="0"/>
                <w:numId w:val="34"/>
              </w:numPr>
              <w:spacing w:after="12" w:line="259" w:lineRule="auto"/>
              <w:ind w:hanging="10"/>
              <w:rPr>
                <w:rFonts w:ascii="Calibri" w:eastAsia="Calibri" w:hAnsi="Calibri" w:cs="Calibri"/>
                <w:color w:val="000000"/>
              </w:rPr>
            </w:pPr>
            <w:r w:rsidRPr="00185251">
              <w:rPr>
                <w:rFonts w:ascii="Calibri" w:eastAsia="Calibri" w:hAnsi="Calibri" w:cs="Calibri"/>
                <w:b/>
                <w:i/>
                <w:color w:val="181818"/>
              </w:rPr>
              <w:t xml:space="preserve">Short notice requests may be requested, but there is no </w:t>
            </w:r>
            <w:proofErr w:type="gramStart"/>
            <w:r w:rsidRPr="00185251">
              <w:rPr>
                <w:rFonts w:ascii="Calibri" w:eastAsia="Calibri" w:hAnsi="Calibri" w:cs="Calibri"/>
                <w:b/>
                <w:i/>
                <w:color w:val="181818"/>
              </w:rPr>
              <w:t>guarantee</w:t>
            </w:r>
            <w:proofErr w:type="gramEnd"/>
            <w:r w:rsidRPr="00185251">
              <w:rPr>
                <w:rFonts w:ascii="Calibri" w:eastAsia="Calibri" w:hAnsi="Calibri" w:cs="Calibri"/>
                <w:b/>
                <w:i/>
                <w:color w:val="181818"/>
              </w:rPr>
              <w:t xml:space="preserve"> </w:t>
            </w:r>
          </w:p>
          <w:p w14:paraId="3A6C8241" w14:textId="77777777" w:rsidR="00185251" w:rsidRPr="00185251" w:rsidRDefault="00185251" w:rsidP="00185251">
            <w:pPr>
              <w:numPr>
                <w:ilvl w:val="0"/>
                <w:numId w:val="34"/>
              </w:numPr>
              <w:spacing w:after="279" w:line="265" w:lineRule="auto"/>
              <w:ind w:hanging="10"/>
              <w:rPr>
                <w:rFonts w:ascii="Calibri" w:eastAsia="Calibri" w:hAnsi="Calibri" w:cs="Calibri"/>
                <w:color w:val="000000"/>
              </w:rPr>
            </w:pPr>
            <w:r w:rsidRPr="00185251">
              <w:rPr>
                <w:rFonts w:ascii="Calibri" w:eastAsia="Calibri" w:hAnsi="Calibri" w:cs="Calibri"/>
                <w:color w:val="181818"/>
              </w:rPr>
              <w:t xml:space="preserve">Appointments with GLOBO will be scheduled as quickly as possible and according to the requested date and time or availability. </w:t>
            </w:r>
          </w:p>
          <w:p w14:paraId="6FCDC8D5"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b/>
                <w:color w:val="000000"/>
              </w:rPr>
              <w:t xml:space="preserve">Grievance Process  </w:t>
            </w:r>
          </w:p>
          <w:p w14:paraId="449E8FAF" w14:textId="77777777" w:rsidR="00185251" w:rsidRPr="00185251" w:rsidRDefault="00185251" w:rsidP="00185251">
            <w:pPr>
              <w:spacing w:line="239" w:lineRule="auto"/>
              <w:ind w:left="108"/>
              <w:rPr>
                <w:rFonts w:ascii="Calibri" w:eastAsia="Calibri" w:hAnsi="Calibri" w:cs="Calibri"/>
                <w:color w:val="000000"/>
              </w:rPr>
            </w:pPr>
            <w:r w:rsidRPr="00185251">
              <w:rPr>
                <w:rFonts w:ascii="Calibri" w:eastAsia="Calibri" w:hAnsi="Calibri" w:cs="Calibri"/>
                <w:color w:val="181818"/>
              </w:rPr>
              <w:t xml:space="preserve">The Member or Provider should contact the Contact Center to file grievance if appears they are dissatisfied with the service GLOBO provided. This grievance will be reviewed and investigated with our Appeal and Grievance team. </w:t>
            </w:r>
          </w:p>
          <w:p w14:paraId="11FB139B"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color w:val="181818"/>
              </w:rPr>
              <w:t xml:space="preserve"> </w:t>
            </w:r>
          </w:p>
          <w:p w14:paraId="682BCB6B" w14:textId="77777777" w:rsidR="00185251" w:rsidRPr="00185251" w:rsidRDefault="00185251" w:rsidP="00185251">
            <w:pPr>
              <w:spacing w:after="256" w:line="259" w:lineRule="auto"/>
              <w:ind w:left="108"/>
              <w:rPr>
                <w:rFonts w:ascii="Calibri" w:eastAsia="Calibri" w:hAnsi="Calibri" w:cs="Calibri"/>
                <w:color w:val="000000"/>
              </w:rPr>
            </w:pPr>
            <w:r w:rsidRPr="00185251">
              <w:rPr>
                <w:rFonts w:ascii="Calibri" w:eastAsia="Calibri" w:hAnsi="Calibri" w:cs="Calibri"/>
                <w:b/>
                <w:color w:val="181818"/>
              </w:rPr>
              <w:t xml:space="preserve">Time Frames </w:t>
            </w:r>
          </w:p>
          <w:p w14:paraId="7327A4DB"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color w:val="181818"/>
              </w:rPr>
              <w:t xml:space="preserve">Expedited request: 72 hours if meets </w:t>
            </w:r>
            <w:proofErr w:type="gramStart"/>
            <w:r w:rsidRPr="00185251">
              <w:rPr>
                <w:rFonts w:ascii="Calibri" w:eastAsia="Calibri" w:hAnsi="Calibri" w:cs="Calibri"/>
                <w:color w:val="181818"/>
              </w:rPr>
              <w:t>criteria</w:t>
            </w:r>
            <w:proofErr w:type="gramEnd"/>
            <w:r w:rsidRPr="00185251">
              <w:rPr>
                <w:rFonts w:ascii="Calibri" w:eastAsia="Calibri" w:hAnsi="Calibri" w:cs="Calibri"/>
                <w:color w:val="181818"/>
              </w:rPr>
              <w:t xml:space="preserve">  </w:t>
            </w:r>
          </w:p>
          <w:p w14:paraId="52EC4F5B"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color w:val="181818"/>
              </w:rPr>
              <w:t xml:space="preserve">Standard request: 90 days </w:t>
            </w:r>
            <w:r w:rsidRPr="00185251">
              <w:rPr>
                <w:rFonts w:ascii="Calibri" w:eastAsia="Calibri" w:hAnsi="Calibri" w:cs="Calibri"/>
                <w:color w:val="000000"/>
              </w:rPr>
              <w:t xml:space="preserve">                                                       </w:t>
            </w:r>
          </w:p>
          <w:p w14:paraId="4EAD422E" w14:textId="77777777" w:rsidR="00715C67" w:rsidRPr="00185251" w:rsidRDefault="00715C67" w:rsidP="00185251">
            <w:pPr>
              <w:rPr>
                <w:rFonts w:ascii="Candara" w:eastAsia="Times New Roman" w:hAnsi="Candara" w:cs="Calibri"/>
                <w:sz w:val="24"/>
                <w:szCs w:val="24"/>
              </w:rPr>
            </w:pPr>
          </w:p>
        </w:tc>
        <w:tc>
          <w:tcPr>
            <w:tcW w:w="5122" w:type="dxa"/>
          </w:tcPr>
          <w:p w14:paraId="67D0BCAB" w14:textId="77777777" w:rsidR="00185251" w:rsidRPr="00185251" w:rsidRDefault="00185251" w:rsidP="00185251">
            <w:pPr>
              <w:spacing w:line="259" w:lineRule="auto"/>
              <w:ind w:left="103"/>
              <w:jc w:val="center"/>
              <w:rPr>
                <w:rFonts w:ascii="Calibri" w:eastAsia="Calibri" w:hAnsi="Calibri" w:cs="Calibri"/>
                <w:color w:val="000000"/>
              </w:rPr>
            </w:pPr>
            <w:r w:rsidRPr="00185251">
              <w:rPr>
                <w:rFonts w:ascii="Calibri" w:eastAsia="Calibri" w:hAnsi="Calibri" w:cs="Calibri"/>
                <w:b/>
                <w:color w:val="000000"/>
              </w:rPr>
              <w:t xml:space="preserve">Medallion 4.0 Member Services </w:t>
            </w:r>
          </w:p>
          <w:p w14:paraId="4DE2E3C8" w14:textId="77777777" w:rsidR="00185251" w:rsidRPr="00185251" w:rsidRDefault="00185251" w:rsidP="00185251">
            <w:pPr>
              <w:spacing w:line="259" w:lineRule="auto"/>
              <w:ind w:left="102"/>
              <w:jc w:val="center"/>
              <w:rPr>
                <w:rFonts w:ascii="Calibri" w:eastAsia="Calibri" w:hAnsi="Calibri" w:cs="Calibri"/>
                <w:color w:val="000000"/>
              </w:rPr>
            </w:pPr>
            <w:r w:rsidRPr="00185251">
              <w:rPr>
                <w:rFonts w:ascii="Calibri" w:eastAsia="Calibri" w:hAnsi="Calibri" w:cs="Calibri"/>
                <w:b/>
                <w:color w:val="000000"/>
              </w:rPr>
              <w:t xml:space="preserve">1 (800) 424-4518 TTY 711 </w:t>
            </w:r>
          </w:p>
          <w:p w14:paraId="14494C92" w14:textId="77777777" w:rsidR="00185251" w:rsidRPr="00185251" w:rsidRDefault="00185251" w:rsidP="00185251">
            <w:pPr>
              <w:spacing w:line="259" w:lineRule="auto"/>
              <w:ind w:left="173"/>
              <w:rPr>
                <w:rFonts w:ascii="Calibri" w:eastAsia="Calibri" w:hAnsi="Calibri" w:cs="Calibri"/>
                <w:color w:val="000000"/>
              </w:rPr>
            </w:pPr>
            <w:r w:rsidRPr="00185251">
              <w:rPr>
                <w:rFonts w:ascii="Calibri" w:eastAsia="Calibri" w:hAnsi="Calibri" w:cs="Calibri"/>
                <w:b/>
                <w:color w:val="000000"/>
              </w:rPr>
              <w:t xml:space="preserve">Available Monday through Friday from 8am through </w:t>
            </w:r>
          </w:p>
          <w:p w14:paraId="5B0B3981" w14:textId="77777777" w:rsidR="00185251" w:rsidRPr="00185251" w:rsidRDefault="00185251" w:rsidP="00185251">
            <w:pPr>
              <w:spacing w:line="259" w:lineRule="auto"/>
              <w:ind w:left="101"/>
              <w:jc w:val="center"/>
              <w:rPr>
                <w:rFonts w:ascii="Calibri" w:eastAsia="Calibri" w:hAnsi="Calibri" w:cs="Calibri"/>
                <w:color w:val="000000"/>
              </w:rPr>
            </w:pPr>
            <w:r w:rsidRPr="00185251">
              <w:rPr>
                <w:rFonts w:ascii="Calibri" w:eastAsia="Calibri" w:hAnsi="Calibri" w:cs="Calibri"/>
                <w:b/>
                <w:color w:val="000000"/>
              </w:rPr>
              <w:t xml:space="preserve">8pm local time </w:t>
            </w:r>
          </w:p>
          <w:p w14:paraId="58A9FA1B" w14:textId="77777777" w:rsidR="00185251" w:rsidRPr="00185251" w:rsidRDefault="00185251" w:rsidP="00185251">
            <w:pPr>
              <w:spacing w:line="259" w:lineRule="auto"/>
              <w:ind w:left="108"/>
              <w:rPr>
                <w:rFonts w:ascii="Calibri" w:eastAsia="Calibri" w:hAnsi="Calibri" w:cs="Calibri"/>
                <w:color w:val="000000"/>
              </w:rPr>
            </w:pPr>
            <w:r w:rsidRPr="00185251">
              <w:rPr>
                <w:rFonts w:ascii="Calibri" w:eastAsia="Calibri" w:hAnsi="Calibri" w:cs="Calibri"/>
                <w:color w:val="000000"/>
              </w:rPr>
              <w:t xml:space="preserve"> </w:t>
            </w:r>
          </w:p>
          <w:p w14:paraId="0BECBB66" w14:textId="77777777" w:rsidR="00185251" w:rsidRPr="00185251" w:rsidRDefault="00185251" w:rsidP="00185251">
            <w:pPr>
              <w:spacing w:line="259" w:lineRule="auto"/>
              <w:ind w:left="101"/>
              <w:jc w:val="center"/>
              <w:rPr>
                <w:rFonts w:ascii="Calibri" w:eastAsia="Calibri" w:hAnsi="Calibri" w:cs="Calibri"/>
                <w:color w:val="000000"/>
              </w:rPr>
            </w:pPr>
            <w:r w:rsidRPr="00185251">
              <w:rPr>
                <w:rFonts w:ascii="Calibri" w:eastAsia="Calibri" w:hAnsi="Calibri" w:cs="Calibri"/>
                <w:b/>
                <w:color w:val="000000"/>
              </w:rPr>
              <w:t xml:space="preserve">CCC Plus Member Services </w:t>
            </w:r>
          </w:p>
          <w:p w14:paraId="13DDE683" w14:textId="77777777" w:rsidR="00185251" w:rsidRPr="00185251" w:rsidRDefault="00185251" w:rsidP="00185251">
            <w:pPr>
              <w:spacing w:line="259" w:lineRule="auto"/>
              <w:ind w:left="102"/>
              <w:jc w:val="center"/>
              <w:rPr>
                <w:rFonts w:ascii="Calibri" w:eastAsia="Calibri" w:hAnsi="Calibri" w:cs="Calibri"/>
                <w:color w:val="000000"/>
              </w:rPr>
            </w:pPr>
            <w:r w:rsidRPr="00185251">
              <w:rPr>
                <w:rFonts w:ascii="Calibri" w:eastAsia="Calibri" w:hAnsi="Calibri" w:cs="Calibri"/>
                <w:b/>
                <w:color w:val="000000"/>
              </w:rPr>
              <w:t xml:space="preserve">1 (800) 424-4524 TTY 711 </w:t>
            </w:r>
          </w:p>
          <w:p w14:paraId="42E0FABE" w14:textId="77777777" w:rsidR="00185251" w:rsidRPr="00185251" w:rsidRDefault="00185251" w:rsidP="00185251">
            <w:pPr>
              <w:spacing w:after="19" w:line="239" w:lineRule="auto"/>
              <w:jc w:val="center"/>
              <w:rPr>
                <w:rFonts w:ascii="Calibri" w:eastAsia="Calibri" w:hAnsi="Calibri" w:cs="Calibri"/>
                <w:color w:val="000000"/>
              </w:rPr>
            </w:pPr>
            <w:r w:rsidRPr="00185251">
              <w:rPr>
                <w:rFonts w:ascii="Calibri" w:eastAsia="Calibri" w:hAnsi="Calibri" w:cs="Calibri"/>
                <w:b/>
                <w:color w:val="000000"/>
              </w:rPr>
              <w:t xml:space="preserve">Available Monday through Friday from 8am to 8pm local time </w:t>
            </w:r>
          </w:p>
          <w:p w14:paraId="4C002BFB" w14:textId="77777777" w:rsidR="00715C67" w:rsidRPr="005F45C0" w:rsidRDefault="005F45C0" w:rsidP="00715C67">
            <w:pPr>
              <w:rPr>
                <w:rFonts w:eastAsia="Times New Roman" w:cstheme="minorHAnsi"/>
                <w:b/>
                <w:color w:val="000000"/>
              </w:rPr>
            </w:pPr>
            <w:r w:rsidRPr="005F45C0">
              <w:rPr>
                <w:rFonts w:eastAsia="Times New Roman" w:cstheme="minorHAnsi"/>
                <w:b/>
                <w:color w:val="000000"/>
              </w:rPr>
              <w:t>Providers will not receive an email until an interpreter has been scheduled by Globo.</w:t>
            </w:r>
          </w:p>
        </w:tc>
      </w:tr>
    </w:tbl>
    <w:p w14:paraId="5B2CF301" w14:textId="77777777" w:rsidR="0051670E" w:rsidRDefault="0051670E"/>
    <w:p w14:paraId="66735F2D" w14:textId="5FDE7B81" w:rsidR="0051670E" w:rsidRDefault="00187049" w:rsidP="0051670E">
      <w:r w:rsidRPr="001F57B3">
        <w:rPr>
          <w:b/>
          <w:noProof/>
          <w:sz w:val="19"/>
          <w:szCs w:val="19"/>
        </w:rPr>
        <w:drawing>
          <wp:inline distT="0" distB="0" distL="0" distR="0" wp14:anchorId="7534F12E" wp14:editId="4C68C180">
            <wp:extent cx="1129145" cy="296179"/>
            <wp:effectExtent l="0" t="0" r="0" b="8890"/>
            <wp:docPr id="107503445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34453" name="Picture 1" descr="A picture containing text, clip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5067" cy="297732"/>
                    </a:xfrm>
                    <a:prstGeom prst="rect">
                      <a:avLst/>
                    </a:prstGeom>
                    <a:noFill/>
                    <a:ln>
                      <a:noFill/>
                    </a:ln>
                  </pic:spPr>
                </pic:pic>
              </a:graphicData>
            </a:graphic>
          </wp:inline>
        </w:drawing>
      </w:r>
      <w:r w:rsidR="00094FC0">
        <w:t xml:space="preserve">                                                      </w:t>
      </w:r>
      <w:r w:rsidR="00FF3722">
        <w:t xml:space="preserve">                               </w:t>
      </w:r>
      <w:r w:rsidR="00094FC0">
        <w:t xml:space="preserve">                                                                                                                                                                                                                                               4</w:t>
      </w:r>
    </w:p>
    <w:tbl>
      <w:tblPr>
        <w:tblStyle w:val="TableGrid"/>
        <w:tblW w:w="18895" w:type="dxa"/>
        <w:tblLook w:val="04A0" w:firstRow="1" w:lastRow="0" w:firstColumn="1" w:lastColumn="0" w:noHBand="0" w:noVBand="1"/>
      </w:tblPr>
      <w:tblGrid>
        <w:gridCol w:w="1681"/>
        <w:gridCol w:w="3269"/>
        <w:gridCol w:w="9805"/>
        <w:gridCol w:w="4140"/>
      </w:tblGrid>
      <w:tr w:rsidR="0051670E" w:rsidRPr="0000246D" w14:paraId="65D11C18" w14:textId="77777777" w:rsidTr="00E57AAE">
        <w:trPr>
          <w:trHeight w:val="304"/>
          <w:tblHeader/>
        </w:trPr>
        <w:tc>
          <w:tcPr>
            <w:tcW w:w="1681" w:type="dxa"/>
            <w:shd w:val="clear" w:color="auto" w:fill="0099CC"/>
          </w:tcPr>
          <w:p w14:paraId="73173E2D"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TOPIC</w:t>
            </w:r>
          </w:p>
        </w:tc>
        <w:tc>
          <w:tcPr>
            <w:tcW w:w="3269" w:type="dxa"/>
            <w:shd w:val="clear" w:color="auto" w:fill="0099CC"/>
          </w:tcPr>
          <w:p w14:paraId="5DB935B6" w14:textId="77777777" w:rsidR="0051670E" w:rsidRPr="0000246D" w:rsidRDefault="0051670E" w:rsidP="00E57AAE">
            <w:pPr>
              <w:jc w:val="center"/>
              <w:rPr>
                <w:rFonts w:ascii="Candara" w:hAnsi="Candara"/>
                <w:b/>
                <w:sz w:val="20"/>
                <w:szCs w:val="20"/>
              </w:rPr>
            </w:pPr>
            <w:r>
              <w:rPr>
                <w:rFonts w:ascii="Candara" w:hAnsi="Candara"/>
                <w:b/>
                <w:sz w:val="20"/>
                <w:szCs w:val="20"/>
              </w:rPr>
              <w:t>RULES</w:t>
            </w:r>
          </w:p>
        </w:tc>
        <w:tc>
          <w:tcPr>
            <w:tcW w:w="9805" w:type="dxa"/>
            <w:shd w:val="clear" w:color="auto" w:fill="0099CC"/>
          </w:tcPr>
          <w:p w14:paraId="254E8094"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MCO PROCESS</w:t>
            </w:r>
          </w:p>
        </w:tc>
        <w:tc>
          <w:tcPr>
            <w:tcW w:w="4140" w:type="dxa"/>
            <w:shd w:val="clear" w:color="auto" w:fill="0099CC"/>
          </w:tcPr>
          <w:p w14:paraId="4FA77219" w14:textId="77777777" w:rsidR="0051670E" w:rsidRPr="0000246D" w:rsidRDefault="0051670E" w:rsidP="00E57AAE">
            <w:pPr>
              <w:jc w:val="center"/>
              <w:rPr>
                <w:rFonts w:ascii="Candara" w:hAnsi="Candara"/>
                <w:b/>
                <w:sz w:val="20"/>
                <w:szCs w:val="20"/>
              </w:rPr>
            </w:pPr>
            <w:r w:rsidRPr="0000246D">
              <w:rPr>
                <w:rFonts w:ascii="Candara" w:hAnsi="Candara"/>
                <w:b/>
                <w:sz w:val="20"/>
                <w:szCs w:val="20"/>
              </w:rPr>
              <w:t xml:space="preserve">MCO </w:t>
            </w:r>
            <w:r>
              <w:rPr>
                <w:rFonts w:ascii="Candara" w:hAnsi="Candara"/>
                <w:b/>
                <w:sz w:val="20"/>
                <w:szCs w:val="20"/>
              </w:rPr>
              <w:t>Contact Information</w:t>
            </w:r>
          </w:p>
        </w:tc>
      </w:tr>
      <w:tr w:rsidR="0051670E" w:rsidRPr="0000246D" w14:paraId="0CA0CA0E" w14:textId="77777777" w:rsidTr="00E57AAE">
        <w:trPr>
          <w:trHeight w:val="316"/>
          <w:tblHeader/>
        </w:trPr>
        <w:tc>
          <w:tcPr>
            <w:tcW w:w="1681" w:type="dxa"/>
            <w:shd w:val="clear" w:color="auto" w:fill="0099CC"/>
          </w:tcPr>
          <w:p w14:paraId="222FBDF4" w14:textId="77777777" w:rsidR="0051670E" w:rsidRPr="0000246D" w:rsidRDefault="0051670E" w:rsidP="00E57AAE">
            <w:pPr>
              <w:jc w:val="center"/>
              <w:rPr>
                <w:rFonts w:ascii="Candara" w:hAnsi="Candara"/>
                <w:b/>
                <w:sz w:val="20"/>
                <w:szCs w:val="20"/>
              </w:rPr>
            </w:pPr>
          </w:p>
        </w:tc>
        <w:tc>
          <w:tcPr>
            <w:tcW w:w="3269" w:type="dxa"/>
            <w:shd w:val="clear" w:color="auto" w:fill="0099CC"/>
          </w:tcPr>
          <w:p w14:paraId="1C970F70" w14:textId="77777777" w:rsidR="0051670E" w:rsidRPr="0000246D" w:rsidRDefault="0051670E" w:rsidP="00E57AAE">
            <w:pPr>
              <w:jc w:val="center"/>
              <w:rPr>
                <w:rFonts w:ascii="Candara" w:hAnsi="Candara"/>
                <w:b/>
                <w:sz w:val="20"/>
                <w:szCs w:val="20"/>
              </w:rPr>
            </w:pPr>
          </w:p>
        </w:tc>
        <w:tc>
          <w:tcPr>
            <w:tcW w:w="9805" w:type="dxa"/>
            <w:shd w:val="clear" w:color="auto" w:fill="0099CC"/>
          </w:tcPr>
          <w:p w14:paraId="6A37EE56" w14:textId="77777777" w:rsidR="0051670E" w:rsidRPr="0000246D" w:rsidRDefault="0051670E" w:rsidP="00E57AAE">
            <w:pPr>
              <w:jc w:val="center"/>
              <w:rPr>
                <w:rFonts w:ascii="Candara" w:hAnsi="Candara"/>
                <w:b/>
                <w:sz w:val="20"/>
                <w:szCs w:val="20"/>
              </w:rPr>
            </w:pPr>
            <w:r>
              <w:rPr>
                <w:rFonts w:ascii="Candara" w:hAnsi="Candara"/>
                <w:b/>
                <w:sz w:val="20"/>
                <w:szCs w:val="20"/>
              </w:rPr>
              <w:t>Process for Provider to Request an Interpreter</w:t>
            </w:r>
          </w:p>
        </w:tc>
        <w:tc>
          <w:tcPr>
            <w:tcW w:w="4140" w:type="dxa"/>
            <w:shd w:val="clear" w:color="auto" w:fill="0099CC"/>
          </w:tcPr>
          <w:p w14:paraId="7EBF5159" w14:textId="77777777" w:rsidR="0051670E" w:rsidRPr="0000246D" w:rsidRDefault="0051670E" w:rsidP="00E57AAE">
            <w:pPr>
              <w:jc w:val="center"/>
              <w:rPr>
                <w:rFonts w:ascii="Candara" w:hAnsi="Candara"/>
                <w:b/>
                <w:sz w:val="20"/>
                <w:szCs w:val="20"/>
              </w:rPr>
            </w:pPr>
          </w:p>
        </w:tc>
      </w:tr>
      <w:tr w:rsidR="0051670E" w:rsidRPr="0000246D" w14:paraId="579B0FD8" w14:textId="77777777" w:rsidTr="00E57AAE">
        <w:trPr>
          <w:trHeight w:val="8396"/>
        </w:trPr>
        <w:tc>
          <w:tcPr>
            <w:tcW w:w="1681" w:type="dxa"/>
          </w:tcPr>
          <w:p w14:paraId="5B57AB1D" w14:textId="77777777" w:rsidR="0051670E" w:rsidRDefault="0051670E" w:rsidP="00E57AAE"/>
          <w:p w14:paraId="0F744558" w14:textId="08A65117" w:rsidR="00E75FB0" w:rsidRPr="00E75FB0" w:rsidRDefault="00E75FB0" w:rsidP="00E57AAE"/>
        </w:tc>
        <w:tc>
          <w:tcPr>
            <w:tcW w:w="3269" w:type="dxa"/>
          </w:tcPr>
          <w:p w14:paraId="7A94F4AB" w14:textId="77777777" w:rsidR="0051670E" w:rsidRPr="00E75FB0" w:rsidRDefault="0051670E" w:rsidP="00094FC0">
            <w:pPr>
              <w:pStyle w:val="ListParagraph"/>
              <w:numPr>
                <w:ilvl w:val="0"/>
                <w:numId w:val="30"/>
              </w:numPr>
              <w:spacing w:after="83" w:line="265" w:lineRule="auto"/>
              <w:rPr>
                <w:rFonts w:ascii="Calibri" w:eastAsia="Calibri" w:hAnsi="Calibri" w:cs="Calibri"/>
                <w:color w:val="000000"/>
              </w:rPr>
            </w:pPr>
            <w:r w:rsidRPr="00E75FB0">
              <w:rPr>
                <w:rFonts w:ascii="Calibri" w:eastAsia="Calibri" w:hAnsi="Calibri" w:cs="Calibri"/>
                <w:color w:val="000000"/>
              </w:rPr>
              <w:t>Members with special needs should call Member Services at the number on the back of the Member ID Card.</w:t>
            </w:r>
          </w:p>
          <w:p w14:paraId="3F7B2AB3" w14:textId="77777777" w:rsidR="0051670E" w:rsidRPr="00E75FB0" w:rsidRDefault="0051670E" w:rsidP="00094FC0">
            <w:pPr>
              <w:pStyle w:val="ListParagraph"/>
              <w:numPr>
                <w:ilvl w:val="0"/>
                <w:numId w:val="30"/>
              </w:numPr>
              <w:spacing w:after="83" w:line="265" w:lineRule="auto"/>
              <w:rPr>
                <w:rFonts w:ascii="Calibri" w:eastAsia="Calibri" w:hAnsi="Calibri" w:cs="Calibri"/>
                <w:color w:val="000000"/>
              </w:rPr>
            </w:pPr>
            <w:r w:rsidRPr="00E75FB0">
              <w:rPr>
                <w:rFonts w:ascii="Calibri" w:eastAsia="Calibri" w:hAnsi="Calibri" w:cs="Calibri"/>
                <w:color w:val="000000"/>
              </w:rPr>
              <w:t>Multiple appointments can be made with one phone call; however, you will need to have the dates and times for each appointment.</w:t>
            </w:r>
          </w:p>
          <w:p w14:paraId="7321E220" w14:textId="79E64FFA" w:rsidR="0051670E" w:rsidRPr="00E75FB0" w:rsidRDefault="00187049" w:rsidP="00094FC0">
            <w:pPr>
              <w:pStyle w:val="ListParagraph"/>
              <w:numPr>
                <w:ilvl w:val="0"/>
                <w:numId w:val="30"/>
              </w:numPr>
              <w:spacing w:after="83" w:line="265" w:lineRule="auto"/>
              <w:rPr>
                <w:rFonts w:ascii="Calibri" w:eastAsia="Calibri" w:hAnsi="Calibri" w:cs="Calibri"/>
                <w:color w:val="000000"/>
              </w:rPr>
            </w:pPr>
            <w:r w:rsidRPr="00E75FB0">
              <w:rPr>
                <w:rFonts w:ascii="Calibri" w:eastAsia="Calibri" w:hAnsi="Calibri" w:cs="Calibri"/>
                <w:color w:val="000000"/>
              </w:rPr>
              <w:t xml:space="preserve">Sentara Health Plan </w:t>
            </w:r>
            <w:r w:rsidR="0051670E" w:rsidRPr="00E75FB0">
              <w:rPr>
                <w:rFonts w:ascii="Calibri" w:eastAsia="Calibri" w:hAnsi="Calibri" w:cs="Calibri"/>
                <w:color w:val="000000"/>
              </w:rPr>
              <w:t>Case Managers may assist members and providers with arranging for Interpreter Services</w:t>
            </w:r>
            <w:r w:rsidR="00454431" w:rsidRPr="00E75FB0">
              <w:rPr>
                <w:rFonts w:ascii="Calibri" w:eastAsia="Calibri" w:hAnsi="Calibri" w:cs="Calibri"/>
                <w:color w:val="000000"/>
              </w:rPr>
              <w:t xml:space="preserve">.  It is best to go through Care Coordinators when setting up appointments. </w:t>
            </w:r>
          </w:p>
          <w:p w14:paraId="75ECE24D" w14:textId="77777777" w:rsidR="0051670E" w:rsidRPr="00E75FB0" w:rsidRDefault="0051670E" w:rsidP="00E57AAE">
            <w:pPr>
              <w:pStyle w:val="ListParagraph"/>
              <w:spacing w:after="83" w:line="265" w:lineRule="auto"/>
              <w:rPr>
                <w:rFonts w:ascii="Candara" w:hAnsi="Candara"/>
              </w:rPr>
            </w:pPr>
          </w:p>
        </w:tc>
        <w:tc>
          <w:tcPr>
            <w:tcW w:w="9805" w:type="dxa"/>
          </w:tcPr>
          <w:p w14:paraId="1BB2ADC5" w14:textId="24DC3304" w:rsidR="0051670E" w:rsidRPr="00E75FB0" w:rsidRDefault="0051670E" w:rsidP="0051670E">
            <w:pPr>
              <w:pStyle w:val="ListParagraph"/>
              <w:numPr>
                <w:ilvl w:val="0"/>
                <w:numId w:val="19"/>
              </w:numPr>
            </w:pPr>
            <w:r w:rsidRPr="00E75FB0">
              <w:t xml:space="preserve">Providers are to contact </w:t>
            </w:r>
            <w:r w:rsidR="00187049" w:rsidRPr="00E75FB0">
              <w:t>Sentara Health Plans</w:t>
            </w:r>
            <w:r w:rsidRPr="00E75FB0">
              <w:t xml:space="preserve"> Provider Services for interpreter services through the SENTARA LANGUAGE LINE. Interpreter services for </w:t>
            </w:r>
            <w:r w:rsidR="00187049" w:rsidRPr="00E75FB0">
              <w:t>Sentara Community Plan</w:t>
            </w:r>
            <w:r w:rsidRPr="00E75FB0">
              <w:t xml:space="preserve"> Members are coordinated and reimbursed by </w:t>
            </w:r>
            <w:r w:rsidR="00187049" w:rsidRPr="00E75FB0">
              <w:t xml:space="preserve">Sentara Health Plans </w:t>
            </w:r>
            <w:r w:rsidRPr="00E75FB0">
              <w:t xml:space="preserve">as required by the Virginia Department of Medical Assistance (DMAS). </w:t>
            </w:r>
          </w:p>
          <w:p w14:paraId="30C1138B" w14:textId="77777777" w:rsidR="0051670E" w:rsidRPr="00E75FB0" w:rsidRDefault="0051670E" w:rsidP="00E57AAE">
            <w:pPr>
              <w:pStyle w:val="ListParagraph"/>
            </w:pPr>
          </w:p>
          <w:p w14:paraId="7A177F14" w14:textId="77777777" w:rsidR="0051670E" w:rsidRPr="00E75FB0" w:rsidRDefault="0051670E" w:rsidP="00E57AAE">
            <w:pPr>
              <w:rPr>
                <w:b/>
                <w:iCs/>
                <w:u w:val="single"/>
              </w:rPr>
            </w:pPr>
            <w:r w:rsidRPr="00E75FB0">
              <w:rPr>
                <w:b/>
                <w:iCs/>
              </w:rPr>
              <w:t xml:space="preserve">             </w:t>
            </w:r>
            <w:r w:rsidRPr="00E75FB0">
              <w:rPr>
                <w:b/>
                <w:iCs/>
                <w:u w:val="single"/>
              </w:rPr>
              <w:t xml:space="preserve">Provider Services </w:t>
            </w:r>
          </w:p>
          <w:p w14:paraId="72731C52" w14:textId="77777777" w:rsidR="0051670E" w:rsidRPr="00E75FB0" w:rsidRDefault="0051670E" w:rsidP="0051670E">
            <w:pPr>
              <w:pStyle w:val="ListParagraph"/>
              <w:numPr>
                <w:ilvl w:val="0"/>
                <w:numId w:val="20"/>
              </w:numPr>
              <w:rPr>
                <w:b/>
              </w:rPr>
            </w:pPr>
            <w:r w:rsidRPr="00E75FB0">
              <w:rPr>
                <w:b/>
              </w:rPr>
              <w:t xml:space="preserve">Medical </w:t>
            </w:r>
          </w:p>
          <w:p w14:paraId="451271F2" w14:textId="77777777" w:rsidR="00141D2C" w:rsidRPr="00E75FB0" w:rsidRDefault="0051670E" w:rsidP="00E57AAE">
            <w:pPr>
              <w:pStyle w:val="ListParagraph"/>
              <w:rPr>
                <w:b/>
              </w:rPr>
            </w:pPr>
            <w:r w:rsidRPr="00E75FB0">
              <w:rPr>
                <w:b/>
              </w:rPr>
              <w:t>Phone: (800) 229-8822</w:t>
            </w:r>
            <w:r w:rsidR="00141D2C" w:rsidRPr="00E75FB0">
              <w:rPr>
                <w:b/>
              </w:rPr>
              <w:t xml:space="preserve"> (Press option #3, then Option #3again)</w:t>
            </w:r>
            <w:r w:rsidRPr="00E75FB0">
              <w:rPr>
                <w:b/>
              </w:rPr>
              <w:t xml:space="preserve"> </w:t>
            </w:r>
          </w:p>
          <w:p w14:paraId="6FAA2A00" w14:textId="77777777" w:rsidR="0051670E" w:rsidRPr="00E75FB0" w:rsidRDefault="0051670E" w:rsidP="00E57AAE">
            <w:pPr>
              <w:pStyle w:val="ListParagraph"/>
              <w:rPr>
                <w:b/>
              </w:rPr>
            </w:pPr>
            <w:r w:rsidRPr="00E75FB0">
              <w:rPr>
                <w:b/>
              </w:rPr>
              <w:t>Monday - Friday 8:00 a.m. to 5:00 p.m.</w:t>
            </w:r>
          </w:p>
          <w:p w14:paraId="6E1A4113" w14:textId="77777777" w:rsidR="0051670E" w:rsidRPr="00E75FB0" w:rsidRDefault="0051670E" w:rsidP="00E57AAE">
            <w:pPr>
              <w:pStyle w:val="ListParagraph"/>
              <w:rPr>
                <w:b/>
              </w:rPr>
            </w:pPr>
          </w:p>
          <w:p w14:paraId="003F7882" w14:textId="77777777" w:rsidR="0051670E" w:rsidRPr="00E75FB0" w:rsidRDefault="0051670E" w:rsidP="0051670E">
            <w:pPr>
              <w:pStyle w:val="ListParagraph"/>
              <w:numPr>
                <w:ilvl w:val="0"/>
                <w:numId w:val="20"/>
              </w:numPr>
              <w:rPr>
                <w:b/>
              </w:rPr>
            </w:pPr>
            <w:r w:rsidRPr="00E75FB0">
              <w:rPr>
                <w:b/>
              </w:rPr>
              <w:t xml:space="preserve">Behavioral Health </w:t>
            </w:r>
          </w:p>
          <w:p w14:paraId="1DFEB76B" w14:textId="77777777" w:rsidR="0051670E" w:rsidRPr="00E75FB0" w:rsidRDefault="0051670E" w:rsidP="00E57AAE">
            <w:pPr>
              <w:pStyle w:val="ListParagraph"/>
              <w:rPr>
                <w:b/>
              </w:rPr>
            </w:pPr>
            <w:r w:rsidRPr="00E75FB0">
              <w:rPr>
                <w:b/>
              </w:rPr>
              <w:t>Phone: (800) 648-8420 Monday - Friday 8:00 a.m. to 7:00 p.m.</w:t>
            </w:r>
          </w:p>
          <w:p w14:paraId="7C65BEB0" w14:textId="498FC693" w:rsidR="00187049" w:rsidRPr="00E75FB0" w:rsidRDefault="00187049" w:rsidP="00E57AAE">
            <w:pPr>
              <w:pStyle w:val="ListParagraph"/>
              <w:rPr>
                <w:bCs/>
                <w:i/>
                <w:iCs/>
              </w:rPr>
            </w:pPr>
            <w:r w:rsidRPr="00E75FB0">
              <w:rPr>
                <w:bCs/>
                <w:i/>
                <w:iCs/>
              </w:rPr>
              <w:t xml:space="preserve">After dialing phone number, press option #3, and follow directory </w:t>
            </w:r>
            <w:proofErr w:type="gramStart"/>
            <w:r w:rsidRPr="00E75FB0">
              <w:rPr>
                <w:bCs/>
                <w:i/>
                <w:iCs/>
              </w:rPr>
              <w:t>prompts</w:t>
            </w:r>
            <w:proofErr w:type="gramEnd"/>
          </w:p>
          <w:p w14:paraId="4FCF5372" w14:textId="77777777" w:rsidR="0051670E" w:rsidRPr="00E75FB0" w:rsidRDefault="0051670E" w:rsidP="00E57AAE">
            <w:pPr>
              <w:pStyle w:val="ListParagraph"/>
              <w:rPr>
                <w:b/>
              </w:rPr>
            </w:pPr>
          </w:p>
          <w:p w14:paraId="5FC120E4" w14:textId="77777777" w:rsidR="0051670E" w:rsidRPr="00E75FB0" w:rsidRDefault="0051670E" w:rsidP="0051670E">
            <w:pPr>
              <w:pStyle w:val="ListParagraph"/>
              <w:numPr>
                <w:ilvl w:val="0"/>
                <w:numId w:val="19"/>
              </w:numPr>
            </w:pPr>
            <w:r w:rsidRPr="00E75FB0">
              <w:t>The following information is required:</w:t>
            </w:r>
          </w:p>
          <w:p w14:paraId="0F17BAED" w14:textId="77777777" w:rsidR="0051670E" w:rsidRPr="00E75FB0" w:rsidRDefault="0051670E" w:rsidP="00E57AAE"/>
          <w:p w14:paraId="1C6ABF63" w14:textId="77777777" w:rsidR="0051670E" w:rsidRPr="00E75FB0" w:rsidRDefault="0051670E" w:rsidP="0051670E">
            <w:pPr>
              <w:numPr>
                <w:ilvl w:val="0"/>
                <w:numId w:val="20"/>
              </w:numPr>
              <w:contextualSpacing/>
              <w:rPr>
                <w:rFonts w:cstheme="minorHAnsi"/>
              </w:rPr>
            </w:pPr>
            <w:r w:rsidRPr="00E75FB0">
              <w:rPr>
                <w:rFonts w:cstheme="minorHAnsi"/>
              </w:rPr>
              <w:t>Appointment Date*</w:t>
            </w:r>
          </w:p>
          <w:p w14:paraId="463CEFAA" w14:textId="77777777" w:rsidR="0051670E" w:rsidRPr="00E75FB0" w:rsidRDefault="0051670E" w:rsidP="0051670E">
            <w:pPr>
              <w:numPr>
                <w:ilvl w:val="0"/>
                <w:numId w:val="21"/>
              </w:numPr>
              <w:contextualSpacing/>
              <w:rPr>
                <w:rFonts w:cstheme="minorHAnsi"/>
              </w:rPr>
            </w:pPr>
            <w:r w:rsidRPr="00E75FB0">
              <w:rPr>
                <w:rFonts w:cstheme="minorHAnsi"/>
              </w:rPr>
              <w:t>Appointment Time*</w:t>
            </w:r>
          </w:p>
          <w:p w14:paraId="2AC3172A" w14:textId="77777777" w:rsidR="0051670E" w:rsidRPr="00E75FB0" w:rsidRDefault="0051670E" w:rsidP="0051670E">
            <w:pPr>
              <w:numPr>
                <w:ilvl w:val="0"/>
                <w:numId w:val="21"/>
              </w:numPr>
              <w:contextualSpacing/>
              <w:rPr>
                <w:rFonts w:cstheme="minorHAnsi"/>
              </w:rPr>
            </w:pPr>
            <w:r w:rsidRPr="00E75FB0">
              <w:rPr>
                <w:rFonts w:cstheme="minorHAnsi"/>
              </w:rPr>
              <w:t>Approximate length of appointment</w:t>
            </w:r>
          </w:p>
          <w:p w14:paraId="195C67E6" w14:textId="77777777" w:rsidR="0051670E" w:rsidRPr="00E75FB0" w:rsidRDefault="0051670E" w:rsidP="0051670E">
            <w:pPr>
              <w:numPr>
                <w:ilvl w:val="0"/>
                <w:numId w:val="21"/>
              </w:numPr>
              <w:contextualSpacing/>
              <w:rPr>
                <w:rFonts w:cstheme="minorHAnsi"/>
              </w:rPr>
            </w:pPr>
            <w:r w:rsidRPr="00E75FB0">
              <w:rPr>
                <w:rFonts w:cstheme="minorHAnsi"/>
              </w:rPr>
              <w:t>What services are being provided to the member? - (example: Early Intervention services, speech therapy, physical therapy, testing, etc.)</w:t>
            </w:r>
          </w:p>
          <w:p w14:paraId="090A9A88" w14:textId="77777777" w:rsidR="0051670E" w:rsidRPr="00E75FB0" w:rsidRDefault="0051670E" w:rsidP="0051670E">
            <w:pPr>
              <w:numPr>
                <w:ilvl w:val="0"/>
                <w:numId w:val="21"/>
              </w:numPr>
              <w:contextualSpacing/>
              <w:rPr>
                <w:rFonts w:cstheme="minorHAnsi"/>
              </w:rPr>
            </w:pPr>
            <w:r w:rsidRPr="00E75FB0">
              <w:rPr>
                <w:rFonts w:cstheme="minorHAnsi"/>
              </w:rPr>
              <w:t>The practice name, address, and phone number</w:t>
            </w:r>
          </w:p>
          <w:p w14:paraId="76D6FAD1" w14:textId="77777777" w:rsidR="0051670E" w:rsidRPr="00E75FB0" w:rsidRDefault="0051670E" w:rsidP="0051670E">
            <w:pPr>
              <w:numPr>
                <w:ilvl w:val="0"/>
                <w:numId w:val="21"/>
              </w:numPr>
              <w:contextualSpacing/>
              <w:rPr>
                <w:rFonts w:cstheme="minorHAnsi"/>
              </w:rPr>
            </w:pPr>
            <w:r w:rsidRPr="00E75FB0">
              <w:rPr>
                <w:rFonts w:cstheme="minorHAnsi"/>
              </w:rPr>
              <w:t>Sentara Language Line needed for the member (Spanish, Arabic, etc.)</w:t>
            </w:r>
          </w:p>
          <w:p w14:paraId="30611299" w14:textId="77777777" w:rsidR="0051670E" w:rsidRPr="00E75FB0" w:rsidRDefault="0051670E" w:rsidP="0051670E">
            <w:pPr>
              <w:numPr>
                <w:ilvl w:val="0"/>
                <w:numId w:val="21"/>
              </w:numPr>
              <w:contextualSpacing/>
              <w:rPr>
                <w:rFonts w:cstheme="minorHAnsi"/>
              </w:rPr>
            </w:pPr>
            <w:r w:rsidRPr="00E75FB0">
              <w:rPr>
                <w:rFonts w:cstheme="minorHAnsi"/>
              </w:rPr>
              <w:t>The type of interpreter; (i.e. on-site, etc.)</w:t>
            </w:r>
          </w:p>
          <w:p w14:paraId="437AC33E" w14:textId="0114D8FB" w:rsidR="00187049" w:rsidRPr="00E75FB0" w:rsidRDefault="00187049" w:rsidP="0051670E">
            <w:pPr>
              <w:numPr>
                <w:ilvl w:val="0"/>
                <w:numId w:val="21"/>
              </w:numPr>
              <w:contextualSpacing/>
              <w:rPr>
                <w:rFonts w:cstheme="minorHAnsi"/>
              </w:rPr>
            </w:pPr>
            <w:r w:rsidRPr="00E75FB0">
              <w:rPr>
                <w:rFonts w:cstheme="minorHAnsi"/>
              </w:rPr>
              <w:t>Email (if request is for telephone interpreter</w:t>
            </w:r>
          </w:p>
          <w:p w14:paraId="17133600" w14:textId="77777777" w:rsidR="0051670E" w:rsidRPr="00E75FB0" w:rsidRDefault="0051670E" w:rsidP="00E57AAE">
            <w:pPr>
              <w:ind w:left="720"/>
              <w:contextualSpacing/>
              <w:rPr>
                <w:rFonts w:cstheme="minorHAnsi"/>
              </w:rPr>
            </w:pPr>
          </w:p>
          <w:p w14:paraId="570B5D3D" w14:textId="3FEB883A" w:rsidR="0051670E" w:rsidRPr="00E75FB0" w:rsidRDefault="00187049" w:rsidP="0051670E">
            <w:pPr>
              <w:pStyle w:val="ListParagraph"/>
              <w:numPr>
                <w:ilvl w:val="0"/>
                <w:numId w:val="19"/>
              </w:numPr>
              <w:rPr>
                <w:rFonts w:cstheme="minorHAnsi"/>
              </w:rPr>
            </w:pPr>
            <w:r w:rsidRPr="00E75FB0">
              <w:rPr>
                <w:rFonts w:cstheme="minorHAnsi"/>
              </w:rPr>
              <w:t xml:space="preserve">Provider will then receive a confirmation number attached to the interpreter </w:t>
            </w:r>
            <w:proofErr w:type="gramStart"/>
            <w:r w:rsidRPr="00E75FB0">
              <w:rPr>
                <w:rFonts w:cstheme="minorHAnsi"/>
              </w:rPr>
              <w:t>request</w:t>
            </w:r>
            <w:proofErr w:type="gramEnd"/>
          </w:p>
          <w:p w14:paraId="314D3560" w14:textId="2C54C352" w:rsidR="00187049" w:rsidRPr="00E75FB0" w:rsidRDefault="00187049" w:rsidP="0051670E">
            <w:pPr>
              <w:pStyle w:val="ListParagraph"/>
              <w:numPr>
                <w:ilvl w:val="0"/>
                <w:numId w:val="19"/>
              </w:numPr>
              <w:rPr>
                <w:rFonts w:cstheme="minorHAnsi"/>
              </w:rPr>
            </w:pPr>
            <w:r w:rsidRPr="00E75FB0">
              <w:rPr>
                <w:rFonts w:cstheme="minorHAnsi"/>
              </w:rPr>
              <w:t>Providers may email specific issues or concerns:</w:t>
            </w:r>
          </w:p>
          <w:p w14:paraId="5613887F" w14:textId="11153E04" w:rsidR="0051670E" w:rsidRPr="00E75FB0" w:rsidRDefault="00187049" w:rsidP="0051670E">
            <w:pPr>
              <w:pStyle w:val="ListParagraph"/>
              <w:numPr>
                <w:ilvl w:val="0"/>
                <w:numId w:val="22"/>
              </w:numPr>
              <w:rPr>
                <w:rFonts w:cstheme="minorHAnsi"/>
              </w:rPr>
            </w:pPr>
            <w:r w:rsidRPr="00E75FB0">
              <w:rPr>
                <w:rFonts w:cstheme="minorHAnsi"/>
              </w:rPr>
              <w:t>contactmyrep@sentara.com</w:t>
            </w:r>
          </w:p>
          <w:p w14:paraId="044F0344" w14:textId="77777777" w:rsidR="0051670E" w:rsidRPr="00E75FB0" w:rsidRDefault="0051670E" w:rsidP="00E57AAE">
            <w:pPr>
              <w:rPr>
                <w:rFonts w:ascii="Candara" w:eastAsia="Times New Roman" w:hAnsi="Candara" w:cs="Calibri"/>
              </w:rPr>
            </w:pPr>
          </w:p>
        </w:tc>
        <w:tc>
          <w:tcPr>
            <w:tcW w:w="4140" w:type="dxa"/>
          </w:tcPr>
          <w:p w14:paraId="663CF568" w14:textId="77777777" w:rsidR="0051670E" w:rsidRDefault="0051670E" w:rsidP="00E57AAE">
            <w:r>
              <w:t>Provider Services</w:t>
            </w:r>
          </w:p>
          <w:p w14:paraId="4B9F8F57" w14:textId="77777777" w:rsidR="0051670E" w:rsidRDefault="0051670E" w:rsidP="00E57AAE">
            <w:r>
              <w:t>Medical – 1-800-229-8822</w:t>
            </w:r>
          </w:p>
          <w:p w14:paraId="434AE069" w14:textId="77777777" w:rsidR="0051670E" w:rsidRDefault="0051670E" w:rsidP="00E57AAE">
            <w:r>
              <w:t>Behavioral Health – 1-800-648-8420</w:t>
            </w:r>
          </w:p>
          <w:p w14:paraId="2A8FF3E3" w14:textId="77777777" w:rsidR="0051670E" w:rsidRDefault="0051670E" w:rsidP="00E57AAE">
            <w:pPr>
              <w:rPr>
                <w:rFonts w:ascii="Candara" w:eastAsia="Times New Roman" w:hAnsi="Candara" w:cs="Calibri"/>
                <w:color w:val="000000"/>
              </w:rPr>
            </w:pPr>
          </w:p>
          <w:p w14:paraId="6F8C19D6" w14:textId="77777777" w:rsidR="0051670E" w:rsidRDefault="0051670E" w:rsidP="00E57AAE">
            <w:pPr>
              <w:rPr>
                <w:rFonts w:ascii="Candara" w:eastAsia="Times New Roman" w:hAnsi="Candara" w:cs="Calibri"/>
                <w:color w:val="000000"/>
              </w:rPr>
            </w:pPr>
            <w:r>
              <w:rPr>
                <w:rFonts w:ascii="Candara" w:eastAsia="Times New Roman" w:hAnsi="Candara" w:cs="Calibri"/>
                <w:color w:val="000000"/>
              </w:rPr>
              <w:t>Provider Issues/Concerns:</w:t>
            </w:r>
          </w:p>
          <w:p w14:paraId="2DA9B7AF" w14:textId="286C9B6B" w:rsidR="007B4434" w:rsidRDefault="00187049" w:rsidP="00E57AAE">
            <w:pPr>
              <w:rPr>
                <w:rFonts w:cstheme="minorHAnsi"/>
              </w:rPr>
            </w:pPr>
            <w:r>
              <w:rPr>
                <w:rFonts w:cstheme="minorHAnsi"/>
              </w:rPr>
              <w:t>contactmyrep@sentara.com</w:t>
            </w:r>
          </w:p>
          <w:p w14:paraId="62F8839F" w14:textId="77777777" w:rsidR="00141D2C" w:rsidRDefault="00141D2C" w:rsidP="00E57AAE">
            <w:pPr>
              <w:rPr>
                <w:rFonts w:cstheme="minorHAnsi"/>
              </w:rPr>
            </w:pPr>
          </w:p>
          <w:p w14:paraId="72DE5CCD" w14:textId="77777777" w:rsidR="00141D2C" w:rsidRPr="00710A5B" w:rsidRDefault="00141D2C" w:rsidP="00E57AAE">
            <w:pPr>
              <w:rPr>
                <w:rFonts w:ascii="Candara" w:eastAsia="Times New Roman" w:hAnsi="Candara" w:cs="Calibri"/>
                <w:color w:val="000000"/>
              </w:rPr>
            </w:pPr>
          </w:p>
        </w:tc>
      </w:tr>
    </w:tbl>
    <w:p w14:paraId="41E89F8F" w14:textId="77777777" w:rsidR="00E75FB0" w:rsidRDefault="00E75FB0" w:rsidP="0051670E"/>
    <w:p w14:paraId="72BBB68B" w14:textId="1C13E298" w:rsidR="0051670E" w:rsidRDefault="0051670E" w:rsidP="0051670E">
      <w:r w:rsidRPr="001D7074">
        <w:rPr>
          <w:rFonts w:ascii="Candara" w:hAnsi="Candara"/>
          <w:b/>
          <w:noProof/>
          <w:sz w:val="20"/>
        </w:rPr>
        <w:drawing>
          <wp:inline distT="0" distB="0" distL="0" distR="0" wp14:anchorId="4978D056" wp14:editId="0D954A5E">
            <wp:extent cx="1170709" cy="325582"/>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United_Community_Plan_RGB.JPG"/>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1188281" cy="330469"/>
                    </a:xfrm>
                    <a:prstGeom prst="rect">
                      <a:avLst/>
                    </a:prstGeom>
                  </pic:spPr>
                </pic:pic>
              </a:graphicData>
            </a:graphic>
          </wp:inline>
        </w:drawing>
      </w:r>
      <w:r w:rsidR="00094FC0">
        <w:t xml:space="preserve">                                                                                                                                                                                                                                                                                                                                     5</w:t>
      </w:r>
    </w:p>
    <w:tbl>
      <w:tblPr>
        <w:tblStyle w:val="TableGrid"/>
        <w:tblpPr w:leftFromText="180" w:rightFromText="180" w:vertAnchor="text" w:tblpY="1"/>
        <w:tblOverlap w:val="never"/>
        <w:tblW w:w="18895" w:type="dxa"/>
        <w:tblLook w:val="04A0" w:firstRow="1" w:lastRow="0" w:firstColumn="1" w:lastColumn="0" w:noHBand="0" w:noVBand="1"/>
      </w:tblPr>
      <w:tblGrid>
        <w:gridCol w:w="1681"/>
        <w:gridCol w:w="3624"/>
        <w:gridCol w:w="9630"/>
        <w:gridCol w:w="3960"/>
      </w:tblGrid>
      <w:tr w:rsidR="0051670E" w:rsidRPr="00992D0C" w14:paraId="518A84D9" w14:textId="77777777" w:rsidTr="00E964DC">
        <w:trPr>
          <w:trHeight w:val="304"/>
          <w:tblHeader/>
        </w:trPr>
        <w:tc>
          <w:tcPr>
            <w:tcW w:w="1681" w:type="dxa"/>
            <w:shd w:val="clear" w:color="auto" w:fill="0099CC"/>
          </w:tcPr>
          <w:p w14:paraId="2656F3F9" w14:textId="77777777" w:rsidR="0051670E" w:rsidRPr="00992D0C" w:rsidRDefault="0051670E" w:rsidP="00E964DC">
            <w:pPr>
              <w:jc w:val="center"/>
              <w:rPr>
                <w:rFonts w:ascii="Candara" w:hAnsi="Candara"/>
                <w:b/>
                <w:sz w:val="20"/>
                <w:szCs w:val="20"/>
              </w:rPr>
            </w:pPr>
            <w:r w:rsidRPr="00992D0C">
              <w:rPr>
                <w:rFonts w:ascii="Candara" w:hAnsi="Candara"/>
                <w:b/>
                <w:sz w:val="20"/>
                <w:szCs w:val="20"/>
              </w:rPr>
              <w:t>TOPIC</w:t>
            </w:r>
          </w:p>
        </w:tc>
        <w:tc>
          <w:tcPr>
            <w:tcW w:w="3624" w:type="dxa"/>
            <w:shd w:val="clear" w:color="auto" w:fill="0099CC"/>
          </w:tcPr>
          <w:p w14:paraId="70DA6C7F" w14:textId="77777777" w:rsidR="0051670E" w:rsidRPr="00992D0C" w:rsidRDefault="0051670E" w:rsidP="00E964DC">
            <w:pPr>
              <w:jc w:val="center"/>
              <w:rPr>
                <w:rFonts w:ascii="Candara" w:hAnsi="Candara"/>
                <w:b/>
                <w:sz w:val="20"/>
                <w:szCs w:val="20"/>
              </w:rPr>
            </w:pPr>
            <w:r w:rsidRPr="00992D0C">
              <w:rPr>
                <w:rFonts w:ascii="Candara" w:hAnsi="Candara"/>
                <w:b/>
                <w:sz w:val="20"/>
                <w:szCs w:val="20"/>
              </w:rPr>
              <w:t>RULES</w:t>
            </w:r>
          </w:p>
        </w:tc>
        <w:tc>
          <w:tcPr>
            <w:tcW w:w="9630" w:type="dxa"/>
            <w:shd w:val="clear" w:color="auto" w:fill="0099CC"/>
          </w:tcPr>
          <w:p w14:paraId="06814A90" w14:textId="77777777" w:rsidR="0051670E" w:rsidRPr="00992D0C" w:rsidRDefault="0051670E" w:rsidP="00E964DC">
            <w:pPr>
              <w:jc w:val="center"/>
              <w:rPr>
                <w:rFonts w:ascii="Candara" w:hAnsi="Candara"/>
                <w:b/>
                <w:sz w:val="20"/>
                <w:szCs w:val="20"/>
              </w:rPr>
            </w:pPr>
            <w:r w:rsidRPr="00992D0C">
              <w:rPr>
                <w:rFonts w:ascii="Candara" w:hAnsi="Candara"/>
                <w:b/>
                <w:sz w:val="20"/>
                <w:szCs w:val="20"/>
              </w:rPr>
              <w:t>MCO PROCESS</w:t>
            </w:r>
          </w:p>
        </w:tc>
        <w:tc>
          <w:tcPr>
            <w:tcW w:w="3960" w:type="dxa"/>
            <w:shd w:val="clear" w:color="auto" w:fill="0099CC"/>
          </w:tcPr>
          <w:p w14:paraId="291624B2" w14:textId="77777777" w:rsidR="0051670E" w:rsidRPr="00992D0C" w:rsidRDefault="0051670E" w:rsidP="00E964DC">
            <w:pPr>
              <w:jc w:val="center"/>
              <w:rPr>
                <w:rFonts w:ascii="Candara" w:hAnsi="Candara"/>
                <w:b/>
                <w:sz w:val="20"/>
                <w:szCs w:val="20"/>
              </w:rPr>
            </w:pPr>
            <w:r w:rsidRPr="00992D0C">
              <w:rPr>
                <w:rFonts w:ascii="Candara" w:hAnsi="Candara"/>
                <w:b/>
                <w:sz w:val="20"/>
                <w:szCs w:val="20"/>
              </w:rPr>
              <w:t>MCO Contact Information</w:t>
            </w:r>
          </w:p>
        </w:tc>
      </w:tr>
      <w:tr w:rsidR="0051670E" w:rsidRPr="00992D0C" w14:paraId="2D631257" w14:textId="77777777" w:rsidTr="00E964DC">
        <w:trPr>
          <w:trHeight w:val="316"/>
          <w:tblHeader/>
        </w:trPr>
        <w:tc>
          <w:tcPr>
            <w:tcW w:w="1681" w:type="dxa"/>
            <w:shd w:val="clear" w:color="auto" w:fill="0099CC"/>
          </w:tcPr>
          <w:p w14:paraId="4A175DE9" w14:textId="77777777" w:rsidR="0051670E" w:rsidRPr="00992D0C" w:rsidRDefault="0051670E" w:rsidP="00E964DC">
            <w:pPr>
              <w:jc w:val="center"/>
              <w:rPr>
                <w:rFonts w:ascii="Candara" w:hAnsi="Candara"/>
                <w:b/>
                <w:sz w:val="20"/>
                <w:szCs w:val="20"/>
              </w:rPr>
            </w:pPr>
          </w:p>
        </w:tc>
        <w:tc>
          <w:tcPr>
            <w:tcW w:w="3624" w:type="dxa"/>
            <w:shd w:val="clear" w:color="auto" w:fill="0099CC"/>
          </w:tcPr>
          <w:p w14:paraId="7D7A8EC1" w14:textId="77777777" w:rsidR="0051670E" w:rsidRPr="00992D0C" w:rsidRDefault="0051670E" w:rsidP="00E964DC">
            <w:pPr>
              <w:jc w:val="center"/>
              <w:rPr>
                <w:rFonts w:ascii="Candara" w:hAnsi="Candara"/>
                <w:b/>
                <w:sz w:val="20"/>
                <w:szCs w:val="20"/>
              </w:rPr>
            </w:pPr>
          </w:p>
        </w:tc>
        <w:tc>
          <w:tcPr>
            <w:tcW w:w="9630" w:type="dxa"/>
            <w:shd w:val="clear" w:color="auto" w:fill="0099CC"/>
          </w:tcPr>
          <w:p w14:paraId="61C37D85" w14:textId="77777777" w:rsidR="0051670E" w:rsidRPr="00992D0C" w:rsidRDefault="0051670E" w:rsidP="00E964DC">
            <w:pPr>
              <w:jc w:val="center"/>
              <w:rPr>
                <w:rFonts w:ascii="Candara" w:hAnsi="Candara"/>
                <w:b/>
                <w:sz w:val="20"/>
                <w:szCs w:val="20"/>
              </w:rPr>
            </w:pPr>
            <w:r w:rsidRPr="00992D0C">
              <w:rPr>
                <w:rFonts w:ascii="Candara" w:hAnsi="Candara"/>
                <w:b/>
                <w:sz w:val="20"/>
                <w:szCs w:val="20"/>
              </w:rPr>
              <w:t>Process for Provider to Request an Interpreter</w:t>
            </w:r>
          </w:p>
        </w:tc>
        <w:tc>
          <w:tcPr>
            <w:tcW w:w="3960" w:type="dxa"/>
            <w:shd w:val="clear" w:color="auto" w:fill="0099CC"/>
          </w:tcPr>
          <w:p w14:paraId="23B33774" w14:textId="77777777" w:rsidR="0051670E" w:rsidRPr="00992D0C" w:rsidRDefault="0051670E" w:rsidP="00E964DC">
            <w:pPr>
              <w:jc w:val="center"/>
              <w:rPr>
                <w:rFonts w:ascii="Candara" w:hAnsi="Candara"/>
                <w:b/>
                <w:sz w:val="20"/>
                <w:szCs w:val="20"/>
              </w:rPr>
            </w:pPr>
          </w:p>
        </w:tc>
      </w:tr>
      <w:tr w:rsidR="0051670E" w:rsidRPr="00992D0C" w14:paraId="712DE170" w14:textId="77777777" w:rsidTr="00E964DC">
        <w:trPr>
          <w:trHeight w:val="8396"/>
        </w:trPr>
        <w:tc>
          <w:tcPr>
            <w:tcW w:w="1681" w:type="dxa"/>
          </w:tcPr>
          <w:p w14:paraId="4CC36C18" w14:textId="77777777" w:rsidR="0051670E" w:rsidRPr="00E75FB0" w:rsidRDefault="0051670E" w:rsidP="00E964DC">
            <w:r w:rsidRPr="00E75FB0">
              <w:t>Interpreter Service Request Process</w:t>
            </w:r>
          </w:p>
        </w:tc>
        <w:tc>
          <w:tcPr>
            <w:tcW w:w="3624" w:type="dxa"/>
          </w:tcPr>
          <w:p w14:paraId="0016C26B" w14:textId="77777777" w:rsidR="0051670E" w:rsidRPr="00E75FB0" w:rsidRDefault="0051670E" w:rsidP="00094FC0">
            <w:pPr>
              <w:pStyle w:val="ListParagraph"/>
              <w:numPr>
                <w:ilvl w:val="0"/>
                <w:numId w:val="31"/>
              </w:numPr>
              <w:spacing w:after="83" w:line="265" w:lineRule="auto"/>
              <w:rPr>
                <w:rFonts w:ascii="Calibri" w:eastAsia="Calibri" w:hAnsi="Calibri" w:cs="Calibri"/>
                <w:color w:val="000000"/>
              </w:rPr>
            </w:pPr>
            <w:r w:rsidRPr="00E75FB0">
              <w:rPr>
                <w:rFonts w:ascii="Calibri" w:eastAsia="Calibri" w:hAnsi="Calibri" w:cs="Calibri"/>
                <w:color w:val="000000"/>
              </w:rPr>
              <w:t xml:space="preserve">UHC Plan of Virginia uses Language Line Solutions to fulfill telephonic, virtual, and onsite interpreting requests. </w:t>
            </w:r>
          </w:p>
          <w:p w14:paraId="042D335B" w14:textId="77777777" w:rsidR="0051670E" w:rsidRPr="00E75FB0" w:rsidRDefault="0051670E" w:rsidP="00094FC0">
            <w:pPr>
              <w:pStyle w:val="ListParagraph"/>
              <w:numPr>
                <w:ilvl w:val="0"/>
                <w:numId w:val="31"/>
              </w:numPr>
              <w:spacing w:after="83" w:line="265" w:lineRule="auto"/>
              <w:rPr>
                <w:rFonts w:ascii="Calibri" w:eastAsia="Calibri" w:hAnsi="Calibri" w:cs="Calibri"/>
                <w:color w:val="000000"/>
              </w:rPr>
            </w:pPr>
            <w:r w:rsidRPr="00E75FB0">
              <w:rPr>
                <w:rFonts w:ascii="Calibri" w:eastAsia="Calibri" w:hAnsi="Calibri" w:cs="Calibri"/>
                <w:color w:val="000000"/>
              </w:rPr>
              <w:t>During the public health emergency, onsite interpreters are being made available telephonically, using video conference links on a scheduled basis, as well as in person.</w:t>
            </w:r>
          </w:p>
          <w:p w14:paraId="5517CB2D" w14:textId="77777777" w:rsidR="0051670E" w:rsidRPr="00E75FB0" w:rsidRDefault="0051670E" w:rsidP="00094FC0">
            <w:pPr>
              <w:pStyle w:val="ListParagraph"/>
              <w:numPr>
                <w:ilvl w:val="0"/>
                <w:numId w:val="31"/>
              </w:numPr>
              <w:spacing w:after="83" w:line="265" w:lineRule="auto"/>
              <w:rPr>
                <w:rFonts w:ascii="Calibri" w:eastAsia="Calibri" w:hAnsi="Calibri" w:cs="Calibri"/>
                <w:color w:val="000000"/>
              </w:rPr>
            </w:pPr>
            <w:r w:rsidRPr="00E75FB0">
              <w:rPr>
                <w:rFonts w:ascii="Calibri" w:eastAsia="Calibri" w:hAnsi="Calibri" w:cs="Calibri"/>
                <w:color w:val="000000"/>
              </w:rPr>
              <w:t xml:space="preserve">Virtual Interpreter Request – Please provide us </w:t>
            </w:r>
            <w:r w:rsidRPr="00E75FB0">
              <w:rPr>
                <w:rFonts w:ascii="Calibri" w:eastAsia="Calibri" w:hAnsi="Calibri" w:cs="Calibri"/>
                <w:b/>
                <w:color w:val="000000"/>
              </w:rPr>
              <w:t>(2)</w:t>
            </w:r>
            <w:r w:rsidRPr="00E75FB0">
              <w:rPr>
                <w:rFonts w:ascii="Calibri" w:eastAsia="Calibri" w:hAnsi="Calibri" w:cs="Calibri"/>
                <w:color w:val="000000"/>
              </w:rPr>
              <w:t xml:space="preserve"> business days’ notice. However, we realize this is not always possible and we will do our best to fill any Virtual Onsite or In-Person Interpreting request.  </w:t>
            </w:r>
          </w:p>
          <w:p w14:paraId="0CDA6FC9" w14:textId="77777777" w:rsidR="0051670E" w:rsidRPr="00E75FB0" w:rsidRDefault="0051670E" w:rsidP="00094FC0">
            <w:pPr>
              <w:pStyle w:val="ListParagraph"/>
              <w:numPr>
                <w:ilvl w:val="0"/>
                <w:numId w:val="31"/>
              </w:numPr>
              <w:spacing w:after="83" w:line="265" w:lineRule="auto"/>
              <w:rPr>
                <w:rFonts w:ascii="Calibri" w:eastAsia="Calibri" w:hAnsi="Calibri" w:cs="Calibri"/>
                <w:color w:val="000000"/>
              </w:rPr>
            </w:pPr>
            <w:r w:rsidRPr="00E75FB0">
              <w:rPr>
                <w:rFonts w:ascii="Calibri" w:eastAsia="Calibri" w:hAnsi="Calibri" w:cs="Calibri"/>
                <w:color w:val="000000"/>
              </w:rPr>
              <w:t xml:space="preserve">Onsite Interpreter Request – Please provide us </w:t>
            </w:r>
            <w:r w:rsidRPr="00E75FB0">
              <w:rPr>
                <w:rFonts w:ascii="Calibri" w:eastAsia="Calibri" w:hAnsi="Calibri" w:cs="Calibri"/>
                <w:b/>
                <w:color w:val="000000"/>
              </w:rPr>
              <w:t>3 to 5</w:t>
            </w:r>
            <w:r w:rsidRPr="00E75FB0">
              <w:rPr>
                <w:rFonts w:ascii="Calibri" w:eastAsia="Calibri" w:hAnsi="Calibri" w:cs="Calibri"/>
                <w:color w:val="000000"/>
              </w:rPr>
              <w:t xml:space="preserve"> business days’ notice.  However, we realize this is not always possible and we will do our best to fill any onsite-interpreting request.</w:t>
            </w:r>
          </w:p>
          <w:p w14:paraId="32FF2BA4" w14:textId="77777777" w:rsidR="0051670E" w:rsidRPr="00E75FB0" w:rsidRDefault="0051670E" w:rsidP="00E964DC">
            <w:pPr>
              <w:rPr>
                <w:rFonts w:ascii="Candara" w:hAnsi="Candara"/>
              </w:rPr>
            </w:pPr>
          </w:p>
        </w:tc>
        <w:tc>
          <w:tcPr>
            <w:tcW w:w="9630" w:type="dxa"/>
          </w:tcPr>
          <w:p w14:paraId="023A0035" w14:textId="77777777" w:rsidR="0051670E" w:rsidRPr="00E75FB0" w:rsidRDefault="0051670E" w:rsidP="00E964DC">
            <w:pPr>
              <w:pStyle w:val="ListParagraph"/>
              <w:numPr>
                <w:ilvl w:val="0"/>
                <w:numId w:val="26"/>
              </w:numPr>
              <w:spacing w:after="7" w:line="248" w:lineRule="auto"/>
              <w:ind w:right="49"/>
              <w:jc w:val="both"/>
              <w:rPr>
                <w:rFonts w:eastAsia="Arial" w:cs="Arial"/>
              </w:rPr>
            </w:pPr>
            <w:r w:rsidRPr="00E75FB0">
              <w:rPr>
                <w:rFonts w:eastAsia="Arial" w:cs="Arial"/>
              </w:rPr>
              <w:t xml:space="preserve">Please contact Provider Services at the following numbers or contact the member’s Care Coordinator. </w:t>
            </w:r>
          </w:p>
          <w:p w14:paraId="0626ABA0" w14:textId="77777777" w:rsidR="0051670E" w:rsidRPr="00E75FB0" w:rsidRDefault="0051670E" w:rsidP="00E964DC">
            <w:pPr>
              <w:rPr>
                <w:rFonts w:eastAsia="Arial" w:cs="Arial"/>
              </w:rPr>
            </w:pPr>
            <w:r w:rsidRPr="00E75FB0">
              <w:rPr>
                <w:rFonts w:eastAsia="Arial" w:cs="Arial"/>
              </w:rPr>
              <w:t xml:space="preserve"> </w:t>
            </w:r>
          </w:p>
          <w:p w14:paraId="1492DFB6" w14:textId="424C5023" w:rsidR="0051670E" w:rsidRPr="00E75FB0" w:rsidRDefault="00664129" w:rsidP="00E964DC">
            <w:pPr>
              <w:pStyle w:val="ListParagraph"/>
              <w:numPr>
                <w:ilvl w:val="0"/>
                <w:numId w:val="23"/>
              </w:numPr>
              <w:spacing w:after="7" w:line="248" w:lineRule="auto"/>
              <w:ind w:right="49"/>
              <w:jc w:val="both"/>
              <w:rPr>
                <w:rFonts w:eastAsia="Arial" w:cs="Arial"/>
              </w:rPr>
            </w:pPr>
            <w:r w:rsidRPr="00E75FB0">
              <w:rPr>
                <w:rFonts w:eastAsia="Arial" w:cs="Arial"/>
              </w:rPr>
              <w:t xml:space="preserve">Cardinal Care Provider Services - </w:t>
            </w:r>
            <w:r w:rsidR="0051670E" w:rsidRPr="00E75FB0">
              <w:rPr>
                <w:rFonts w:eastAsia="Arial" w:cs="Arial"/>
              </w:rPr>
              <w:t>844-284-0146 Medallion</w:t>
            </w:r>
          </w:p>
          <w:p w14:paraId="62A07A3A" w14:textId="04AB16A6" w:rsidR="0051670E" w:rsidRPr="00E75FB0" w:rsidRDefault="0051670E" w:rsidP="00E964DC">
            <w:pPr>
              <w:rPr>
                <w:rFonts w:eastAsia="Arial" w:cs="Arial"/>
              </w:rPr>
            </w:pPr>
          </w:p>
          <w:p w14:paraId="417DF975" w14:textId="77777777" w:rsidR="0051670E" w:rsidRPr="00E75FB0" w:rsidRDefault="0051670E" w:rsidP="00E964DC">
            <w:pPr>
              <w:pStyle w:val="ListParagraph"/>
              <w:numPr>
                <w:ilvl w:val="0"/>
                <w:numId w:val="26"/>
              </w:numPr>
              <w:spacing w:after="18" w:line="249" w:lineRule="auto"/>
              <w:rPr>
                <w:rFonts w:eastAsia="Arial" w:cs="Arial"/>
              </w:rPr>
            </w:pPr>
            <w:r w:rsidRPr="00E75FB0">
              <w:rPr>
                <w:rFonts w:eastAsia="Arial" w:cs="Arial"/>
                <w:b/>
                <w:u w:color="002576"/>
              </w:rPr>
              <w:t>Telephonic Interpreter Request:</w:t>
            </w:r>
            <w:r w:rsidRPr="00E75FB0">
              <w:rPr>
                <w:rFonts w:eastAsia="Arial" w:cs="Arial"/>
              </w:rPr>
              <w:t xml:space="preserve"> (ON DEMAND for Spoken Languages 24/7/365) </w:t>
            </w:r>
          </w:p>
          <w:p w14:paraId="18D7D70C" w14:textId="77777777" w:rsidR="0051670E" w:rsidRPr="00E75FB0" w:rsidRDefault="0051670E" w:rsidP="00E964DC">
            <w:pPr>
              <w:pStyle w:val="ListParagraph"/>
              <w:numPr>
                <w:ilvl w:val="0"/>
                <w:numId w:val="23"/>
              </w:numPr>
              <w:spacing w:after="11" w:line="249" w:lineRule="auto"/>
              <w:ind w:right="10"/>
              <w:rPr>
                <w:rFonts w:eastAsia="Arial" w:cs="Arial"/>
              </w:rPr>
            </w:pPr>
            <w:r w:rsidRPr="00E75FB0">
              <w:rPr>
                <w:rFonts w:eastAsia="Arial" w:cs="Arial"/>
              </w:rPr>
              <w:t xml:space="preserve">Contact Provider Services or Care Coordinator </w:t>
            </w:r>
          </w:p>
          <w:p w14:paraId="2B619D29" w14:textId="77777777" w:rsidR="0051670E" w:rsidRPr="00E75FB0" w:rsidRDefault="0051670E" w:rsidP="00E964DC">
            <w:pPr>
              <w:pStyle w:val="ListParagraph"/>
              <w:numPr>
                <w:ilvl w:val="0"/>
                <w:numId w:val="23"/>
              </w:numPr>
              <w:spacing w:after="11" w:line="249" w:lineRule="auto"/>
              <w:ind w:right="10"/>
              <w:rPr>
                <w:rFonts w:eastAsia="Arial" w:cs="Arial"/>
              </w:rPr>
            </w:pPr>
            <w:r w:rsidRPr="00E75FB0">
              <w:rPr>
                <w:rFonts w:eastAsia="Arial" w:cs="Arial"/>
              </w:rPr>
              <w:t xml:space="preserve">INDICATE:  the language you need </w:t>
            </w:r>
          </w:p>
          <w:p w14:paraId="5AD6F167" w14:textId="77777777" w:rsidR="0051670E" w:rsidRPr="00E75FB0" w:rsidRDefault="0051670E" w:rsidP="00E964DC">
            <w:pPr>
              <w:pStyle w:val="ListParagraph"/>
              <w:numPr>
                <w:ilvl w:val="0"/>
                <w:numId w:val="23"/>
              </w:numPr>
              <w:spacing w:after="11" w:line="249" w:lineRule="auto"/>
              <w:ind w:right="10"/>
              <w:rPr>
                <w:rFonts w:eastAsia="Arial" w:cs="Arial"/>
              </w:rPr>
            </w:pPr>
            <w:r w:rsidRPr="00E75FB0">
              <w:rPr>
                <w:rFonts w:eastAsia="Arial" w:cs="Arial"/>
              </w:rPr>
              <w:t xml:space="preserve">INDICATE:  if member is on the line or not </w:t>
            </w:r>
          </w:p>
          <w:p w14:paraId="02F7EF83" w14:textId="77777777" w:rsidR="0051670E" w:rsidRPr="00E75FB0" w:rsidRDefault="0051670E" w:rsidP="00E964DC">
            <w:pPr>
              <w:pStyle w:val="ListParagraph"/>
              <w:numPr>
                <w:ilvl w:val="0"/>
                <w:numId w:val="23"/>
              </w:numPr>
              <w:spacing w:after="11" w:line="249" w:lineRule="auto"/>
              <w:ind w:right="10"/>
              <w:rPr>
                <w:rFonts w:eastAsia="Arial" w:cs="Arial"/>
              </w:rPr>
            </w:pPr>
            <w:r w:rsidRPr="00E75FB0">
              <w:rPr>
                <w:rFonts w:eastAsia="Arial" w:cs="Arial"/>
              </w:rPr>
              <w:t xml:space="preserve">PROVIDE: Member’s name and Phone Number </w:t>
            </w:r>
          </w:p>
          <w:p w14:paraId="7CAC2810" w14:textId="642F8A09" w:rsidR="0051670E" w:rsidRPr="00E75FB0" w:rsidRDefault="0051670E" w:rsidP="00E964DC">
            <w:pPr>
              <w:pStyle w:val="ListParagraph"/>
              <w:numPr>
                <w:ilvl w:val="0"/>
                <w:numId w:val="23"/>
              </w:numPr>
              <w:spacing w:after="83" w:line="265" w:lineRule="auto"/>
              <w:rPr>
                <w:rFonts w:ascii="Candara" w:eastAsia="Times New Roman" w:hAnsi="Candara" w:cs="Calibri"/>
                <w:color w:val="000000"/>
              </w:rPr>
            </w:pPr>
            <w:r w:rsidRPr="00E75FB0">
              <w:rPr>
                <w:rFonts w:eastAsia="Arial" w:cs="Arial"/>
              </w:rPr>
              <w:t xml:space="preserve">PROVIDE:  If member does not answer, share the voicemail message with the interpreter to leave along with United Healthcare’s member services number </w:t>
            </w:r>
            <w:r w:rsidR="00664129" w:rsidRPr="00E75FB0">
              <w:rPr>
                <w:rFonts w:eastAsia="Arial" w:cs="Arial"/>
              </w:rPr>
              <w:t>(844)-284-0146</w:t>
            </w:r>
            <w:r w:rsidRPr="00E75FB0">
              <w:rPr>
                <w:rFonts w:eastAsia="Arial" w:cs="Arial"/>
              </w:rPr>
              <w:t xml:space="preserve"> and your call back number</w:t>
            </w:r>
          </w:p>
          <w:p w14:paraId="7389E5D9" w14:textId="77777777" w:rsidR="0051670E" w:rsidRPr="00E75FB0" w:rsidRDefault="0051670E" w:rsidP="00E964DC">
            <w:pPr>
              <w:pStyle w:val="ListParagraph"/>
              <w:numPr>
                <w:ilvl w:val="0"/>
                <w:numId w:val="26"/>
              </w:numPr>
            </w:pPr>
            <w:r w:rsidRPr="00E75FB0">
              <w:rPr>
                <w:b/>
                <w:u w:color="1F3377"/>
              </w:rPr>
              <w:t>Virtual Interpreter Request Information</w:t>
            </w:r>
            <w:r w:rsidRPr="00E75FB0">
              <w:rPr>
                <w:u w:color="1F3377"/>
              </w:rPr>
              <w:t>:</w:t>
            </w:r>
            <w:r w:rsidRPr="00E75FB0">
              <w:t xml:space="preserve"> </w:t>
            </w:r>
          </w:p>
          <w:p w14:paraId="0C43A64E" w14:textId="77777777" w:rsidR="0051670E" w:rsidRPr="00E75FB0" w:rsidRDefault="0051670E" w:rsidP="00E964DC">
            <w:pPr>
              <w:pStyle w:val="ListParagraph"/>
              <w:numPr>
                <w:ilvl w:val="0"/>
                <w:numId w:val="24"/>
              </w:numPr>
            </w:pPr>
            <w:r w:rsidRPr="00E75FB0">
              <w:t>Requestor Name</w:t>
            </w:r>
          </w:p>
          <w:p w14:paraId="1A4FA42D" w14:textId="77777777" w:rsidR="0051670E" w:rsidRPr="00E75FB0" w:rsidRDefault="0051670E" w:rsidP="00E964DC">
            <w:pPr>
              <w:pStyle w:val="ListParagraph"/>
              <w:numPr>
                <w:ilvl w:val="0"/>
                <w:numId w:val="24"/>
              </w:numPr>
            </w:pPr>
            <w:r w:rsidRPr="00E75FB0">
              <w:t>Requestors Telephone Number (and cell phone number or alternative number to put on file if applicable)</w:t>
            </w:r>
          </w:p>
          <w:p w14:paraId="7C5A21C5" w14:textId="77777777" w:rsidR="0051670E" w:rsidRPr="00E75FB0" w:rsidRDefault="0051670E" w:rsidP="00E964DC">
            <w:pPr>
              <w:pStyle w:val="ListParagraph"/>
              <w:numPr>
                <w:ilvl w:val="0"/>
                <w:numId w:val="24"/>
              </w:numPr>
            </w:pPr>
            <w:r w:rsidRPr="00E75FB0">
              <w:t>Requestor’s E-mail Address (required information)</w:t>
            </w:r>
          </w:p>
          <w:p w14:paraId="28CE7116" w14:textId="77777777" w:rsidR="0051670E" w:rsidRPr="00E75FB0" w:rsidRDefault="0051670E" w:rsidP="00E964DC">
            <w:pPr>
              <w:pStyle w:val="ListParagraph"/>
              <w:numPr>
                <w:ilvl w:val="0"/>
                <w:numId w:val="24"/>
              </w:numPr>
            </w:pPr>
            <w:r w:rsidRPr="00E75FB0">
              <w:t>Requested Language</w:t>
            </w:r>
          </w:p>
          <w:p w14:paraId="12D52FD6" w14:textId="77777777" w:rsidR="0051670E" w:rsidRPr="00E75FB0" w:rsidRDefault="0051670E" w:rsidP="00E964DC">
            <w:pPr>
              <w:pStyle w:val="ListParagraph"/>
              <w:numPr>
                <w:ilvl w:val="0"/>
                <w:numId w:val="24"/>
              </w:numPr>
            </w:pPr>
            <w:r w:rsidRPr="00E75FB0">
              <w:t>Preferred Interpreter (if any)</w:t>
            </w:r>
          </w:p>
          <w:p w14:paraId="1798EC3A" w14:textId="77777777" w:rsidR="0051670E" w:rsidRPr="00E75FB0" w:rsidRDefault="0051670E" w:rsidP="00E964DC">
            <w:pPr>
              <w:pStyle w:val="ListParagraph"/>
              <w:numPr>
                <w:ilvl w:val="0"/>
                <w:numId w:val="24"/>
              </w:numPr>
            </w:pPr>
            <w:r w:rsidRPr="00E75FB0">
              <w:t>Represented facility address (to ensure this is applied to the correct account)</w:t>
            </w:r>
          </w:p>
          <w:p w14:paraId="60AB2B7C" w14:textId="77777777" w:rsidR="0051670E" w:rsidRPr="00E75FB0" w:rsidRDefault="0051670E" w:rsidP="00E964DC">
            <w:pPr>
              <w:pStyle w:val="ListParagraph"/>
              <w:numPr>
                <w:ilvl w:val="0"/>
                <w:numId w:val="24"/>
              </w:numPr>
            </w:pPr>
            <w:r w:rsidRPr="00E75FB0">
              <w:t xml:space="preserve">Which virtual meeting platform you will use? </w:t>
            </w:r>
            <w:r w:rsidRPr="00E75FB0">
              <w:rPr>
                <w:b/>
                <w:u w:val="single"/>
              </w:rPr>
              <w:t>REQUIRED</w:t>
            </w:r>
            <w:r w:rsidRPr="00E75FB0">
              <w:rPr>
                <w:b/>
              </w:rPr>
              <w:t xml:space="preserve"> </w:t>
            </w:r>
            <w:r w:rsidRPr="00E75FB0">
              <w:t xml:space="preserve">(Zoom </w:t>
            </w:r>
            <w:proofErr w:type="spellStart"/>
            <w:r w:rsidRPr="00E75FB0">
              <w:t>GoTo</w:t>
            </w:r>
            <w:proofErr w:type="spellEnd"/>
            <w:r w:rsidRPr="00E75FB0">
              <w:t xml:space="preserve"> Meeting, Google Hangouts, </w:t>
            </w:r>
            <w:proofErr w:type="spellStart"/>
            <w:r w:rsidRPr="00E75FB0">
              <w:t>etc</w:t>
            </w:r>
            <w:proofErr w:type="spellEnd"/>
            <w:r w:rsidRPr="00E75FB0">
              <w:t>).</w:t>
            </w:r>
          </w:p>
          <w:p w14:paraId="21B019A7" w14:textId="77777777" w:rsidR="0051670E" w:rsidRPr="00E75FB0" w:rsidRDefault="0051670E" w:rsidP="00E964DC">
            <w:pPr>
              <w:pStyle w:val="ListParagraph"/>
              <w:numPr>
                <w:ilvl w:val="0"/>
                <w:numId w:val="24"/>
              </w:numPr>
            </w:pPr>
            <w:r w:rsidRPr="00E75FB0">
              <w:t xml:space="preserve">Hyperlink to video bridge (Zoom, </w:t>
            </w:r>
            <w:proofErr w:type="spellStart"/>
            <w:r w:rsidRPr="00E75FB0">
              <w:t>etc</w:t>
            </w:r>
            <w:proofErr w:type="spellEnd"/>
            <w:r w:rsidRPr="00E75FB0">
              <w:t xml:space="preserve">) </w:t>
            </w:r>
            <w:proofErr w:type="gramStart"/>
            <w:r w:rsidRPr="00E75FB0">
              <w:rPr>
                <w:b/>
                <w:u w:val="single"/>
              </w:rPr>
              <w:t>REQUIRED</w:t>
            </w:r>
            <w:proofErr w:type="gramEnd"/>
          </w:p>
          <w:p w14:paraId="7BD4DAD4" w14:textId="77777777" w:rsidR="0051670E" w:rsidRPr="00E75FB0" w:rsidRDefault="0051670E" w:rsidP="00E964DC">
            <w:pPr>
              <w:pStyle w:val="ListParagraph"/>
              <w:numPr>
                <w:ilvl w:val="0"/>
                <w:numId w:val="24"/>
              </w:numPr>
            </w:pPr>
            <w:r w:rsidRPr="00E75FB0">
              <w:t>Doctor’s or Provider’s Name (If applicable)</w:t>
            </w:r>
          </w:p>
          <w:p w14:paraId="2FDBFBF1" w14:textId="77777777" w:rsidR="0051670E" w:rsidRPr="00E75FB0" w:rsidRDefault="0051670E" w:rsidP="00E964DC">
            <w:pPr>
              <w:pStyle w:val="ListParagraph"/>
              <w:numPr>
                <w:ilvl w:val="0"/>
                <w:numId w:val="24"/>
              </w:numPr>
            </w:pPr>
            <w:r w:rsidRPr="00E75FB0">
              <w:t>Nature of the request (i.e., new patient, interview, sick visit, follow up, etc.)</w:t>
            </w:r>
          </w:p>
          <w:p w14:paraId="255D0905" w14:textId="77777777" w:rsidR="0051670E" w:rsidRPr="00E75FB0" w:rsidRDefault="0051670E" w:rsidP="00E964DC">
            <w:pPr>
              <w:pStyle w:val="ListParagraph"/>
              <w:numPr>
                <w:ilvl w:val="0"/>
                <w:numId w:val="24"/>
              </w:numPr>
            </w:pPr>
            <w:r w:rsidRPr="00E75FB0">
              <w:t>Date (s) of Appointment:</w:t>
            </w:r>
          </w:p>
          <w:p w14:paraId="7D2FCEB1" w14:textId="77777777" w:rsidR="0051670E" w:rsidRPr="00E75FB0" w:rsidRDefault="0051670E" w:rsidP="00E964DC">
            <w:pPr>
              <w:pStyle w:val="ListParagraph"/>
              <w:numPr>
                <w:ilvl w:val="0"/>
                <w:numId w:val="24"/>
              </w:numPr>
            </w:pPr>
            <w:r w:rsidRPr="00E75FB0">
              <w:t>Start Time (s)</w:t>
            </w:r>
          </w:p>
          <w:p w14:paraId="2E196040" w14:textId="77777777" w:rsidR="0051670E" w:rsidRPr="00E75FB0" w:rsidRDefault="0051670E" w:rsidP="00E964DC">
            <w:pPr>
              <w:pStyle w:val="ListParagraph"/>
              <w:numPr>
                <w:ilvl w:val="0"/>
                <w:numId w:val="24"/>
              </w:numPr>
            </w:pPr>
            <w:proofErr w:type="gramStart"/>
            <w:r w:rsidRPr="00E75FB0">
              <w:t>How</w:t>
            </w:r>
            <w:proofErr w:type="gramEnd"/>
            <w:r w:rsidRPr="00E75FB0">
              <w:t xml:space="preserve"> long Interpreter (s) Needed</w:t>
            </w:r>
          </w:p>
          <w:p w14:paraId="1E8E4C25" w14:textId="77777777" w:rsidR="0051670E" w:rsidRPr="00E75FB0" w:rsidRDefault="0051670E" w:rsidP="00E964DC">
            <w:pPr>
              <w:pStyle w:val="ListParagraph"/>
              <w:numPr>
                <w:ilvl w:val="0"/>
                <w:numId w:val="24"/>
              </w:numPr>
            </w:pPr>
            <w:r w:rsidRPr="00E75FB0">
              <w:lastRenderedPageBreak/>
              <w:t>Interpreter Gender Preference (if any)</w:t>
            </w:r>
          </w:p>
          <w:p w14:paraId="540BF990" w14:textId="77777777" w:rsidR="0051670E" w:rsidRPr="00E75FB0" w:rsidRDefault="0051670E" w:rsidP="00E964DC">
            <w:pPr>
              <w:pStyle w:val="ListParagraph"/>
              <w:numPr>
                <w:ilvl w:val="0"/>
                <w:numId w:val="26"/>
              </w:numPr>
            </w:pPr>
            <w:r w:rsidRPr="00E75FB0">
              <w:rPr>
                <w:b/>
              </w:rPr>
              <w:t>Onsite Interpreter Request Information (for Spoken and Signed Languages)</w:t>
            </w:r>
          </w:p>
          <w:p w14:paraId="6A71E625" w14:textId="77777777" w:rsidR="0051670E" w:rsidRPr="00E75FB0" w:rsidRDefault="0051670E" w:rsidP="00E964DC">
            <w:pPr>
              <w:pStyle w:val="ListParagraph"/>
              <w:numPr>
                <w:ilvl w:val="0"/>
                <w:numId w:val="25"/>
              </w:numPr>
            </w:pPr>
            <w:r w:rsidRPr="00E75FB0">
              <w:t xml:space="preserve">Name on your insurance </w:t>
            </w:r>
            <w:proofErr w:type="gramStart"/>
            <w:r w:rsidRPr="00E75FB0">
              <w:t>company</w:t>
            </w:r>
            <w:proofErr w:type="gramEnd"/>
          </w:p>
          <w:p w14:paraId="2E971BAB" w14:textId="77777777" w:rsidR="0051670E" w:rsidRPr="00E75FB0" w:rsidRDefault="0051670E" w:rsidP="00E964DC">
            <w:pPr>
              <w:pStyle w:val="ListParagraph"/>
              <w:numPr>
                <w:ilvl w:val="0"/>
                <w:numId w:val="25"/>
              </w:numPr>
            </w:pPr>
            <w:r w:rsidRPr="00E75FB0">
              <w:t>Client ID (if applicable)</w:t>
            </w:r>
          </w:p>
          <w:p w14:paraId="760D3D1E" w14:textId="77777777" w:rsidR="0051670E" w:rsidRPr="00E75FB0" w:rsidRDefault="0051670E" w:rsidP="00E964DC">
            <w:pPr>
              <w:pStyle w:val="ListParagraph"/>
              <w:numPr>
                <w:ilvl w:val="0"/>
                <w:numId w:val="25"/>
              </w:numPr>
            </w:pPr>
            <w:r w:rsidRPr="00E75FB0">
              <w:t>Requestor’s Name</w:t>
            </w:r>
          </w:p>
          <w:p w14:paraId="74EEAB78" w14:textId="77777777" w:rsidR="0051670E" w:rsidRPr="00E75FB0" w:rsidRDefault="0051670E" w:rsidP="00E964DC">
            <w:pPr>
              <w:pStyle w:val="ListParagraph"/>
              <w:numPr>
                <w:ilvl w:val="0"/>
                <w:numId w:val="25"/>
              </w:numPr>
            </w:pPr>
            <w:r w:rsidRPr="00E75FB0">
              <w:t>Requestor’s Direct Telephone Number or Supervisor’s Direct Phone (</w:t>
            </w:r>
            <w:r w:rsidRPr="00E75FB0">
              <w:rPr>
                <w:b/>
              </w:rPr>
              <w:t>required)</w:t>
            </w:r>
          </w:p>
          <w:p w14:paraId="0335194D" w14:textId="77777777" w:rsidR="0051670E" w:rsidRPr="00E75FB0" w:rsidRDefault="0051670E" w:rsidP="00E964DC">
            <w:pPr>
              <w:pStyle w:val="ListParagraph"/>
              <w:numPr>
                <w:ilvl w:val="0"/>
                <w:numId w:val="25"/>
              </w:numPr>
            </w:pPr>
            <w:r w:rsidRPr="00E75FB0">
              <w:t>Requestor’s E-mail Address or Supervisor’s E-mail Address</w:t>
            </w:r>
            <w:r w:rsidRPr="00E75FB0">
              <w:rPr>
                <w:b/>
              </w:rPr>
              <w:t xml:space="preserve"> (required)</w:t>
            </w:r>
          </w:p>
          <w:p w14:paraId="27185872" w14:textId="77777777" w:rsidR="0051670E" w:rsidRPr="00E75FB0" w:rsidRDefault="0051670E" w:rsidP="00E964DC">
            <w:pPr>
              <w:pStyle w:val="ListParagraph"/>
              <w:numPr>
                <w:ilvl w:val="0"/>
                <w:numId w:val="25"/>
              </w:numPr>
            </w:pPr>
            <w:r w:rsidRPr="00E75FB0">
              <w:t>Requested Language</w:t>
            </w:r>
          </w:p>
          <w:p w14:paraId="6C05CD1A" w14:textId="77777777" w:rsidR="0051670E" w:rsidRPr="00E75FB0" w:rsidRDefault="0051670E" w:rsidP="00E964DC">
            <w:pPr>
              <w:pStyle w:val="ListParagraph"/>
              <w:numPr>
                <w:ilvl w:val="0"/>
                <w:numId w:val="25"/>
              </w:numPr>
            </w:pPr>
            <w:r w:rsidRPr="00E75FB0">
              <w:t>Place of appointment and any special check-in instructions (</w:t>
            </w:r>
            <w:r w:rsidRPr="00E75FB0">
              <w:rPr>
                <w:b/>
              </w:rPr>
              <w:t xml:space="preserve">THIS MUST BE VERY SPECIFIC </w:t>
            </w:r>
            <w:r w:rsidRPr="00E75FB0">
              <w:t>i.e. address where the interpreter is needed, name on the building, floor, where to check in, suite# department, etc.)</w:t>
            </w:r>
          </w:p>
          <w:p w14:paraId="359A5E6C" w14:textId="77777777" w:rsidR="0051670E" w:rsidRPr="00E75FB0" w:rsidRDefault="0051670E" w:rsidP="00E964DC">
            <w:pPr>
              <w:pStyle w:val="ListParagraph"/>
              <w:numPr>
                <w:ilvl w:val="0"/>
                <w:numId w:val="25"/>
              </w:numPr>
            </w:pPr>
            <w:r w:rsidRPr="00E75FB0">
              <w:t>Phone Number to Clinic or Place of the Appt (</w:t>
            </w:r>
            <w:r w:rsidRPr="00E75FB0">
              <w:rPr>
                <w:b/>
              </w:rPr>
              <w:t>required)</w:t>
            </w:r>
          </w:p>
          <w:p w14:paraId="7E25385C" w14:textId="77777777" w:rsidR="0051670E" w:rsidRPr="00E75FB0" w:rsidRDefault="0051670E" w:rsidP="00E964DC">
            <w:pPr>
              <w:pStyle w:val="ListParagraph"/>
              <w:numPr>
                <w:ilvl w:val="0"/>
                <w:numId w:val="25"/>
              </w:numPr>
            </w:pPr>
            <w:r w:rsidRPr="00E75FB0">
              <w:t>Name(s) of LEP (Limited English Proficient) Client</w:t>
            </w:r>
          </w:p>
          <w:p w14:paraId="74F02D89" w14:textId="77777777" w:rsidR="0051670E" w:rsidRPr="00E75FB0" w:rsidRDefault="0051670E" w:rsidP="00E964DC">
            <w:pPr>
              <w:pStyle w:val="ListParagraph"/>
              <w:numPr>
                <w:ilvl w:val="0"/>
                <w:numId w:val="25"/>
              </w:numPr>
              <w:ind w:right="10"/>
            </w:pPr>
            <w:r w:rsidRPr="00E75FB0">
              <w:t xml:space="preserve">Doctor’s or Provider’s Name: </w:t>
            </w:r>
          </w:p>
          <w:p w14:paraId="3D0FD462" w14:textId="77777777" w:rsidR="0051670E" w:rsidRPr="00E75FB0" w:rsidRDefault="0051670E" w:rsidP="00E964DC">
            <w:pPr>
              <w:pStyle w:val="ListParagraph"/>
              <w:numPr>
                <w:ilvl w:val="0"/>
                <w:numId w:val="25"/>
              </w:numPr>
              <w:spacing w:after="135"/>
              <w:ind w:right="10"/>
            </w:pPr>
            <w:r w:rsidRPr="00E75FB0">
              <w:t xml:space="preserve">Nature of the Request (i.e., new patient, interview, sick visit, follow up, etc.) </w:t>
            </w:r>
            <w:r w:rsidRPr="00E75FB0">
              <w:rPr>
                <w:i/>
              </w:rPr>
              <w:t xml:space="preserve">The more details we have the better: </w:t>
            </w:r>
            <w:r w:rsidRPr="00E75FB0">
              <w:t xml:space="preserve">  </w:t>
            </w:r>
          </w:p>
          <w:p w14:paraId="235397EF" w14:textId="77777777" w:rsidR="0051670E" w:rsidRPr="00E75FB0" w:rsidRDefault="0051670E" w:rsidP="00E964DC">
            <w:pPr>
              <w:pStyle w:val="ListParagraph"/>
              <w:numPr>
                <w:ilvl w:val="0"/>
                <w:numId w:val="25"/>
              </w:numPr>
              <w:ind w:right="10"/>
            </w:pPr>
            <w:r w:rsidRPr="00E75FB0">
              <w:t xml:space="preserve">Date(s) of Appointment: </w:t>
            </w:r>
          </w:p>
          <w:p w14:paraId="58F8679E" w14:textId="77777777" w:rsidR="0051670E" w:rsidRPr="00E75FB0" w:rsidRDefault="0051670E" w:rsidP="00E964DC">
            <w:pPr>
              <w:pStyle w:val="ListParagraph"/>
              <w:numPr>
                <w:ilvl w:val="0"/>
                <w:numId w:val="25"/>
              </w:numPr>
              <w:ind w:right="10"/>
            </w:pPr>
            <w:r w:rsidRPr="00E75FB0">
              <w:t xml:space="preserve">Start Time(s):  </w:t>
            </w:r>
          </w:p>
          <w:p w14:paraId="4CABF04A" w14:textId="77777777" w:rsidR="0051670E" w:rsidRPr="00E75FB0" w:rsidRDefault="0051670E" w:rsidP="00E964DC">
            <w:pPr>
              <w:pStyle w:val="ListParagraph"/>
              <w:numPr>
                <w:ilvl w:val="0"/>
                <w:numId w:val="25"/>
              </w:numPr>
              <w:ind w:right="10"/>
            </w:pPr>
            <w:proofErr w:type="gramStart"/>
            <w:r w:rsidRPr="00E75FB0">
              <w:t>How</w:t>
            </w:r>
            <w:proofErr w:type="gramEnd"/>
            <w:r w:rsidRPr="00E75FB0">
              <w:t xml:space="preserve"> long Interpreter(s) Needed:  </w:t>
            </w:r>
          </w:p>
          <w:p w14:paraId="7B2E2331" w14:textId="77777777" w:rsidR="0051670E" w:rsidRPr="00E75FB0" w:rsidRDefault="0051670E" w:rsidP="00E964DC">
            <w:pPr>
              <w:pStyle w:val="ListParagraph"/>
              <w:numPr>
                <w:ilvl w:val="0"/>
                <w:numId w:val="25"/>
              </w:numPr>
              <w:ind w:right="10"/>
            </w:pPr>
            <w:r w:rsidRPr="00E75FB0">
              <w:t xml:space="preserve">Interpreter Gender Preference (if any):  </w:t>
            </w:r>
          </w:p>
          <w:p w14:paraId="3409069D" w14:textId="77777777" w:rsidR="0051670E" w:rsidRPr="00E75FB0" w:rsidRDefault="0051670E" w:rsidP="00E964DC">
            <w:pPr>
              <w:pStyle w:val="ListParagraph"/>
              <w:numPr>
                <w:ilvl w:val="0"/>
                <w:numId w:val="25"/>
              </w:numPr>
              <w:spacing w:after="30" w:line="350" w:lineRule="auto"/>
              <w:ind w:right="10"/>
            </w:pPr>
            <w:r w:rsidRPr="00E75FB0">
              <w:t xml:space="preserve">When possible, schedule onsite interpreters for assignments to take place Monday through Friday between the hours of 8am and 5 pm. </w:t>
            </w:r>
          </w:p>
          <w:p w14:paraId="594F7998" w14:textId="77777777" w:rsidR="0051670E" w:rsidRPr="00E75FB0" w:rsidRDefault="0051670E" w:rsidP="00E964DC">
            <w:pPr>
              <w:pStyle w:val="ListParagraph"/>
              <w:numPr>
                <w:ilvl w:val="0"/>
                <w:numId w:val="25"/>
              </w:numPr>
              <w:spacing w:line="364" w:lineRule="auto"/>
              <w:ind w:right="10"/>
            </w:pPr>
            <w:r w:rsidRPr="00E75FB0">
              <w:t xml:space="preserve">Contact us at least one (1) full business day in advance to cancel an interpreter request. </w:t>
            </w:r>
          </w:p>
          <w:p w14:paraId="58F89DC6" w14:textId="77777777" w:rsidR="0051670E" w:rsidRPr="00E75FB0" w:rsidRDefault="0051670E" w:rsidP="00E964DC">
            <w:pPr>
              <w:pStyle w:val="ListParagraph"/>
              <w:ind w:left="1130"/>
            </w:pPr>
          </w:p>
        </w:tc>
        <w:tc>
          <w:tcPr>
            <w:tcW w:w="3960" w:type="dxa"/>
          </w:tcPr>
          <w:p w14:paraId="54C9A1CD" w14:textId="77777777" w:rsidR="0051670E" w:rsidRPr="00E75FB0" w:rsidRDefault="0051670E" w:rsidP="00E964DC">
            <w:pPr>
              <w:rPr>
                <w:rFonts w:eastAsia="Times New Roman" w:cs="Calibri"/>
                <w:color w:val="000000"/>
              </w:rPr>
            </w:pPr>
            <w:r w:rsidRPr="00E75FB0">
              <w:rPr>
                <w:rFonts w:eastAsia="Times New Roman" w:cs="Calibri"/>
                <w:color w:val="000000"/>
              </w:rPr>
              <w:lastRenderedPageBreak/>
              <w:t>Provider Services</w:t>
            </w:r>
          </w:p>
          <w:p w14:paraId="56510C63" w14:textId="036B2E81" w:rsidR="0051670E" w:rsidRPr="00E75FB0" w:rsidRDefault="00664129" w:rsidP="00E964DC">
            <w:pPr>
              <w:rPr>
                <w:rFonts w:eastAsia="Times New Roman" w:cs="Calibri"/>
                <w:color w:val="000000"/>
              </w:rPr>
            </w:pPr>
            <w:r w:rsidRPr="00E75FB0">
              <w:rPr>
                <w:rFonts w:eastAsia="Times New Roman" w:cs="Calibri"/>
                <w:color w:val="000000"/>
              </w:rPr>
              <w:t>Cardinal Care</w:t>
            </w:r>
            <w:r w:rsidR="0051670E" w:rsidRPr="00E75FB0">
              <w:rPr>
                <w:rFonts w:eastAsia="Times New Roman" w:cs="Calibri"/>
                <w:color w:val="000000"/>
              </w:rPr>
              <w:t xml:space="preserve"> – 1-844-284-0146</w:t>
            </w:r>
          </w:p>
          <w:p w14:paraId="3808D068" w14:textId="41E3B306" w:rsidR="00082EC3" w:rsidRPr="00E75FB0" w:rsidRDefault="00082EC3" w:rsidP="00E964DC">
            <w:pPr>
              <w:rPr>
                <w:rFonts w:eastAsia="Times New Roman" w:cs="Calibri"/>
                <w:color w:val="000000"/>
              </w:rPr>
            </w:pPr>
          </w:p>
          <w:p w14:paraId="452FEF5C" w14:textId="77777777" w:rsidR="00895D7E" w:rsidRPr="00E75FB0" w:rsidRDefault="00895D7E" w:rsidP="00E964DC">
            <w:pPr>
              <w:rPr>
                <w:rFonts w:eastAsia="Times New Roman" w:cs="Calibri"/>
                <w:color w:val="000000"/>
              </w:rPr>
            </w:pPr>
          </w:p>
          <w:p w14:paraId="5AFE847F" w14:textId="77777777" w:rsidR="00895D7E" w:rsidRPr="00E75FB0" w:rsidRDefault="00895D7E" w:rsidP="00E964DC">
            <w:pPr>
              <w:rPr>
                <w:rFonts w:eastAsia="Times New Roman" w:cs="Calibri"/>
                <w:color w:val="000000"/>
              </w:rPr>
            </w:pPr>
          </w:p>
        </w:tc>
      </w:tr>
    </w:tbl>
    <w:p w14:paraId="082E75B6" w14:textId="77777777" w:rsidR="0051670E" w:rsidRPr="00A610F6" w:rsidRDefault="00E964DC" w:rsidP="0051670E">
      <w:pPr>
        <w:rPr>
          <w:rFonts w:cstheme="minorHAnsi"/>
          <w:sz w:val="24"/>
          <w:szCs w:val="24"/>
        </w:rPr>
      </w:pPr>
      <w:r>
        <w:rPr>
          <w:rFonts w:cstheme="minorHAnsi"/>
          <w:sz w:val="24"/>
          <w:szCs w:val="24"/>
        </w:rPr>
        <w:br w:type="textWrapping" w:clear="all"/>
      </w:r>
    </w:p>
    <w:p w14:paraId="2D730735" w14:textId="4CF27C3F" w:rsidR="0051670E" w:rsidRPr="00E75FB0" w:rsidRDefault="0051670E" w:rsidP="00E75FB0">
      <w:pPr>
        <w:tabs>
          <w:tab w:val="left" w:pos="2004"/>
          <w:tab w:val="left" w:pos="2730"/>
        </w:tabs>
        <w:rPr>
          <w:rFonts w:cstheme="minorHAnsi"/>
          <w:sz w:val="24"/>
          <w:szCs w:val="24"/>
        </w:rPr>
      </w:pPr>
      <w:r>
        <w:rPr>
          <w:rFonts w:cstheme="minorHAnsi"/>
          <w:sz w:val="24"/>
          <w:szCs w:val="24"/>
        </w:rPr>
        <w:tab/>
      </w:r>
      <w:r w:rsidR="00094FC0">
        <w:t xml:space="preserve">                                                                                                                                                                                                                                                                                                                    </w:t>
      </w:r>
    </w:p>
    <w:sectPr w:rsidR="0051670E" w:rsidRPr="00E75FB0" w:rsidSect="00C9115B">
      <w:headerReference w:type="default" r:id="rId16"/>
      <w:footerReference w:type="default" r:id="rId1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CFF1" w14:textId="77777777" w:rsidR="00C9115B" w:rsidRDefault="00C9115B" w:rsidP="004466C6">
      <w:pPr>
        <w:spacing w:after="0" w:line="240" w:lineRule="auto"/>
      </w:pPr>
      <w:r>
        <w:separator/>
      </w:r>
    </w:p>
  </w:endnote>
  <w:endnote w:type="continuationSeparator" w:id="0">
    <w:p w14:paraId="143C643D" w14:textId="77777777" w:rsidR="00C9115B" w:rsidRDefault="00C9115B" w:rsidP="0044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4B57" w14:textId="77777777" w:rsidR="004466C6" w:rsidRDefault="004466C6">
    <w:pPr>
      <w:pStyle w:val="Footer"/>
    </w:pPr>
    <w:r>
      <w:rPr>
        <w:noProof/>
      </w:rPr>
      <mc:AlternateContent>
        <mc:Choice Requires="wps">
          <w:drawing>
            <wp:anchor distT="0" distB="0" distL="114300" distR="114300" simplePos="0" relativeHeight="251659264" behindDoc="0" locked="0" layoutInCell="0" allowOverlap="1" wp14:anchorId="6A99A2E0" wp14:editId="230A6D61">
              <wp:simplePos x="0" y="0"/>
              <wp:positionH relativeFrom="page">
                <wp:posOffset>0</wp:posOffset>
              </wp:positionH>
              <wp:positionV relativeFrom="page">
                <wp:posOffset>7315200</wp:posOffset>
              </wp:positionV>
              <wp:extent cx="12801600" cy="266700"/>
              <wp:effectExtent l="0" t="0" r="0" b="0"/>
              <wp:wrapNone/>
              <wp:docPr id="1" name="MSIPCM0de745818cae41c643a41b49" descr="{&quot;HashCode&quot;:-356254672,&quot;Height&quot;:612.0,&quot;Width&quot;:1008.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15CD67" w14:textId="19D0CD10" w:rsidR="004466C6" w:rsidRPr="003938CE" w:rsidRDefault="0094691A" w:rsidP="004466C6">
                          <w:pPr>
                            <w:spacing w:after="0"/>
                            <w:rPr>
                              <w:rFonts w:ascii="Calibri" w:hAnsi="Calibri" w:cs="Calibri"/>
                              <w:color w:val="414141"/>
                            </w:rPr>
                          </w:pPr>
                          <w:r>
                            <w:rPr>
                              <w:rFonts w:ascii="Calibri" w:hAnsi="Calibri" w:cs="Calibri"/>
                              <w:color w:val="414141"/>
                            </w:rPr>
                            <w:t>April 2024</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99A2E0" id="_x0000_t202" coordsize="21600,21600" o:spt="202" path="m,l,21600r21600,l21600,xe">
              <v:stroke joinstyle="miter"/>
              <v:path gradientshapeok="t" o:connecttype="rect"/>
            </v:shapetype>
            <v:shape id="MSIPCM0de745818cae41c643a41b49" o:spid="_x0000_s1028" type="#_x0000_t202" alt="{&quot;HashCode&quot;:-356254672,&quot;Height&quot;:612.0,&quot;Width&quot;:1008.0,&quot;Placement&quot;:&quot;Footer&quot;,&quot;Index&quot;:&quot;Primary&quot;,&quot;Section&quot;:1,&quot;Top&quot;:0.0,&quot;Left&quot;:0.0}" style="position:absolute;margin-left:0;margin-top:8in;width:14in;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" o:allowincell="f" filled="f" stroked="f" strokeweight=".5pt">
              <v:textbox inset="20pt,0,,0">
                <w:txbxContent>
                  <w:p w14:paraId="6D15CD67" w14:textId="19D0CD10" w:rsidR="004466C6" w:rsidRPr="003938CE" w:rsidRDefault="0094691A" w:rsidP="004466C6">
                    <w:pPr>
                      <w:spacing w:after="0"/>
                      <w:rPr>
                        <w:rFonts w:ascii="Calibri" w:hAnsi="Calibri" w:cs="Calibri"/>
                        <w:color w:val="414141"/>
                      </w:rPr>
                    </w:pPr>
                    <w:r>
                      <w:rPr>
                        <w:rFonts w:ascii="Calibri" w:hAnsi="Calibri" w:cs="Calibri"/>
                        <w:color w:val="414141"/>
                      </w:rPr>
                      <w:t>April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5B4B" w14:textId="77777777" w:rsidR="00C9115B" w:rsidRDefault="00C9115B" w:rsidP="004466C6">
      <w:pPr>
        <w:spacing w:after="0" w:line="240" w:lineRule="auto"/>
      </w:pPr>
      <w:r>
        <w:separator/>
      </w:r>
    </w:p>
  </w:footnote>
  <w:footnote w:type="continuationSeparator" w:id="0">
    <w:p w14:paraId="54A563BC" w14:textId="77777777" w:rsidR="00C9115B" w:rsidRDefault="00C9115B" w:rsidP="00446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EA40" w14:textId="77777777" w:rsidR="000152D5" w:rsidRDefault="000152D5">
    <w:pPr>
      <w:pStyle w:val="Header"/>
    </w:pPr>
    <w:r>
      <w:t xml:space="preserve">Interpreter Service Request Process            </w:t>
    </w:r>
    <w:r w:rsidR="00E964DC">
      <w:t xml:space="preserve">                                                                                                                                                                             </w:t>
    </w:r>
    <w:r w:rsidR="00094FC0">
      <w:t xml:space="preserve">                               </w:t>
    </w:r>
    <w:r w:rsidR="00E964DC">
      <w:t xml:space="preserve">                                                                </w:t>
    </w:r>
    <w:r>
      <w:t xml:space="preserve">                                                                                                                                                                                                                                                                          </w:t>
    </w:r>
    <w:r w:rsidR="00A865A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6C7"/>
    <w:multiLevelType w:val="hybridMultilevel"/>
    <w:tmpl w:val="CB46C41C"/>
    <w:lvl w:ilvl="0" w:tplc="15B8ACEE">
      <w:numFmt w:val="bullet"/>
      <w:lvlText w:val="-"/>
      <w:lvlJc w:val="left"/>
      <w:pPr>
        <w:ind w:left="2520" w:hanging="360"/>
      </w:pPr>
      <w:rPr>
        <w:rFonts w:ascii="Calibri" w:eastAsia="Calibr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09BF0FC0"/>
    <w:multiLevelType w:val="hybridMultilevel"/>
    <w:tmpl w:val="6F50B9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75FDE"/>
    <w:multiLevelType w:val="hybridMultilevel"/>
    <w:tmpl w:val="12A6C90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3" w15:restartNumberingAfterBreak="0">
    <w:nsid w:val="0EBC6E27"/>
    <w:multiLevelType w:val="hybridMultilevel"/>
    <w:tmpl w:val="BAF27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25D88"/>
    <w:multiLevelType w:val="hybridMultilevel"/>
    <w:tmpl w:val="5148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2B12"/>
    <w:multiLevelType w:val="hybridMultilevel"/>
    <w:tmpl w:val="33EC5638"/>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6" w15:restartNumberingAfterBreak="0">
    <w:nsid w:val="1EED328C"/>
    <w:multiLevelType w:val="hybridMultilevel"/>
    <w:tmpl w:val="B85E802A"/>
    <w:lvl w:ilvl="0" w:tplc="2F4AA01E">
      <w:start w:val="1"/>
      <w:numFmt w:val="bullet"/>
      <w:lvlText w:val=""/>
      <w:lvlJc w:val="left"/>
      <w:pPr>
        <w:ind w:left="720"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D2C54"/>
    <w:multiLevelType w:val="hybridMultilevel"/>
    <w:tmpl w:val="105AAE0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15:restartNumberingAfterBreak="0">
    <w:nsid w:val="23676B96"/>
    <w:multiLevelType w:val="hybridMultilevel"/>
    <w:tmpl w:val="7018C752"/>
    <w:lvl w:ilvl="0" w:tplc="DD40A544">
      <w:start w:val="1"/>
      <w:numFmt w:val="decimal"/>
      <w:lvlText w:val="%1."/>
      <w:lvlJc w:val="left"/>
      <w:pPr>
        <w:ind w:left="560" w:hanging="361"/>
        <w:jc w:val="right"/>
      </w:pPr>
      <w:rPr>
        <w:rFonts w:ascii="Calibri" w:eastAsia="Calibri" w:hAnsi="Calibri" w:cs="Calibri" w:hint="default"/>
        <w:spacing w:val="-1"/>
        <w:w w:val="99"/>
        <w:sz w:val="28"/>
        <w:szCs w:val="28"/>
        <w:lang w:val="en-US" w:eastAsia="en-US" w:bidi="ar-SA"/>
      </w:rPr>
    </w:lvl>
    <w:lvl w:ilvl="1" w:tplc="8C66D1E0">
      <w:numFmt w:val="bullet"/>
      <w:lvlText w:val=""/>
      <w:lvlJc w:val="left"/>
      <w:pPr>
        <w:ind w:left="920" w:hanging="360"/>
      </w:pPr>
      <w:rPr>
        <w:rFonts w:ascii="Symbol" w:eastAsia="Symbol" w:hAnsi="Symbol" w:cs="Symbol" w:hint="default"/>
        <w:w w:val="100"/>
        <w:sz w:val="24"/>
        <w:szCs w:val="24"/>
        <w:lang w:val="en-US" w:eastAsia="en-US" w:bidi="ar-SA"/>
      </w:rPr>
    </w:lvl>
    <w:lvl w:ilvl="2" w:tplc="3DEC16AE">
      <w:numFmt w:val="bullet"/>
      <w:lvlText w:val="o"/>
      <w:lvlJc w:val="left"/>
      <w:pPr>
        <w:ind w:left="1280" w:hanging="360"/>
      </w:pPr>
      <w:rPr>
        <w:rFonts w:ascii="Courier New" w:eastAsia="Courier New" w:hAnsi="Courier New" w:cs="Courier New" w:hint="default"/>
        <w:w w:val="99"/>
        <w:sz w:val="24"/>
        <w:szCs w:val="24"/>
        <w:lang w:val="en-US" w:eastAsia="en-US" w:bidi="ar-SA"/>
      </w:rPr>
    </w:lvl>
    <w:lvl w:ilvl="3" w:tplc="534AC266">
      <w:numFmt w:val="bullet"/>
      <w:lvlText w:val=""/>
      <w:lvlJc w:val="left"/>
      <w:pPr>
        <w:ind w:left="1640" w:hanging="360"/>
      </w:pPr>
      <w:rPr>
        <w:rFonts w:ascii="Symbol" w:eastAsia="Symbol" w:hAnsi="Symbol" w:cs="Symbol" w:hint="default"/>
        <w:w w:val="100"/>
        <w:sz w:val="24"/>
        <w:szCs w:val="24"/>
        <w:lang w:val="en-US" w:eastAsia="en-US" w:bidi="ar-SA"/>
      </w:rPr>
    </w:lvl>
    <w:lvl w:ilvl="4" w:tplc="779404D0">
      <w:numFmt w:val="bullet"/>
      <w:lvlText w:val="•"/>
      <w:lvlJc w:val="left"/>
      <w:pPr>
        <w:ind w:left="2991" w:hanging="360"/>
      </w:pPr>
      <w:rPr>
        <w:rFonts w:hint="default"/>
        <w:lang w:val="en-US" w:eastAsia="en-US" w:bidi="ar-SA"/>
      </w:rPr>
    </w:lvl>
    <w:lvl w:ilvl="5" w:tplc="1038B014">
      <w:numFmt w:val="bullet"/>
      <w:lvlText w:val="•"/>
      <w:lvlJc w:val="left"/>
      <w:pPr>
        <w:ind w:left="4342" w:hanging="360"/>
      </w:pPr>
      <w:rPr>
        <w:rFonts w:hint="default"/>
        <w:lang w:val="en-US" w:eastAsia="en-US" w:bidi="ar-SA"/>
      </w:rPr>
    </w:lvl>
    <w:lvl w:ilvl="6" w:tplc="6F20AAD0">
      <w:numFmt w:val="bullet"/>
      <w:lvlText w:val="•"/>
      <w:lvlJc w:val="left"/>
      <w:pPr>
        <w:ind w:left="5694" w:hanging="360"/>
      </w:pPr>
      <w:rPr>
        <w:rFonts w:hint="default"/>
        <w:lang w:val="en-US" w:eastAsia="en-US" w:bidi="ar-SA"/>
      </w:rPr>
    </w:lvl>
    <w:lvl w:ilvl="7" w:tplc="6292E73E">
      <w:numFmt w:val="bullet"/>
      <w:lvlText w:val="•"/>
      <w:lvlJc w:val="left"/>
      <w:pPr>
        <w:ind w:left="7045" w:hanging="360"/>
      </w:pPr>
      <w:rPr>
        <w:rFonts w:hint="default"/>
        <w:lang w:val="en-US" w:eastAsia="en-US" w:bidi="ar-SA"/>
      </w:rPr>
    </w:lvl>
    <w:lvl w:ilvl="8" w:tplc="E306FF64">
      <w:numFmt w:val="bullet"/>
      <w:lvlText w:val="•"/>
      <w:lvlJc w:val="left"/>
      <w:pPr>
        <w:ind w:left="8397" w:hanging="360"/>
      </w:pPr>
      <w:rPr>
        <w:rFonts w:hint="default"/>
        <w:lang w:val="en-US" w:eastAsia="en-US" w:bidi="ar-SA"/>
      </w:rPr>
    </w:lvl>
  </w:abstractNum>
  <w:abstractNum w:abstractNumId="9" w15:restartNumberingAfterBreak="0">
    <w:nsid w:val="2F451A2F"/>
    <w:multiLevelType w:val="hybridMultilevel"/>
    <w:tmpl w:val="75969B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674A0"/>
    <w:multiLevelType w:val="hybridMultilevel"/>
    <w:tmpl w:val="C40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54213"/>
    <w:multiLevelType w:val="hybridMultilevel"/>
    <w:tmpl w:val="B060C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C439C"/>
    <w:multiLevelType w:val="hybridMultilevel"/>
    <w:tmpl w:val="31866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053AB"/>
    <w:multiLevelType w:val="hybridMultilevel"/>
    <w:tmpl w:val="E79E4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53E02"/>
    <w:multiLevelType w:val="hybridMultilevel"/>
    <w:tmpl w:val="2F88CBD0"/>
    <w:lvl w:ilvl="0" w:tplc="8B4A25D6">
      <w:start w:val="1"/>
      <w:numFmt w:val="decimal"/>
      <w:lvlText w:val="%1."/>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24D3A">
      <w:start w:val="1"/>
      <w:numFmt w:val="lowerLetter"/>
      <w:lvlText w:val="%2"/>
      <w:lvlJc w:val="left"/>
      <w:pPr>
        <w:ind w:left="24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EAE70">
      <w:start w:val="1"/>
      <w:numFmt w:val="lowerRoman"/>
      <w:lvlText w:val="%3"/>
      <w:lvlJc w:val="left"/>
      <w:pPr>
        <w:ind w:left="31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1A011C">
      <w:start w:val="1"/>
      <w:numFmt w:val="decimal"/>
      <w:lvlText w:val="%4"/>
      <w:lvlJc w:val="left"/>
      <w:pPr>
        <w:ind w:left="39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2B9EC">
      <w:start w:val="1"/>
      <w:numFmt w:val="lowerLetter"/>
      <w:lvlText w:val="%5"/>
      <w:lvlJc w:val="left"/>
      <w:pPr>
        <w:ind w:left="46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243AF8">
      <w:start w:val="1"/>
      <w:numFmt w:val="lowerRoman"/>
      <w:lvlText w:val="%6"/>
      <w:lvlJc w:val="left"/>
      <w:pPr>
        <w:ind w:left="5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0679B4">
      <w:start w:val="1"/>
      <w:numFmt w:val="decimal"/>
      <w:lvlText w:val="%7"/>
      <w:lvlJc w:val="left"/>
      <w:pPr>
        <w:ind w:left="60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CACFA2">
      <w:start w:val="1"/>
      <w:numFmt w:val="lowerLetter"/>
      <w:lvlText w:val="%8"/>
      <w:lvlJc w:val="left"/>
      <w:pPr>
        <w:ind w:left="67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2E9DC">
      <w:start w:val="1"/>
      <w:numFmt w:val="lowerRoman"/>
      <w:lvlText w:val="%9"/>
      <w:lvlJc w:val="left"/>
      <w:pPr>
        <w:ind w:left="7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731637"/>
    <w:multiLevelType w:val="hybridMultilevel"/>
    <w:tmpl w:val="F0BC2596"/>
    <w:lvl w:ilvl="0" w:tplc="37485172">
      <w:start w:val="1"/>
      <w:numFmt w:val="decimal"/>
      <w:lvlText w:val="%1."/>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8C0EB8">
      <w:start w:val="1"/>
      <w:numFmt w:val="lowerLetter"/>
      <w:lvlText w:val="%2"/>
      <w:lvlJc w:val="left"/>
      <w:pPr>
        <w:ind w:left="2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4DC54">
      <w:start w:val="1"/>
      <w:numFmt w:val="lowerRoman"/>
      <w:lvlText w:val="%3"/>
      <w:lvlJc w:val="left"/>
      <w:pPr>
        <w:ind w:left="3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FA9A9E">
      <w:start w:val="1"/>
      <w:numFmt w:val="decimal"/>
      <w:lvlText w:val="%4"/>
      <w:lvlJc w:val="left"/>
      <w:pPr>
        <w:ind w:left="3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A47762">
      <w:start w:val="1"/>
      <w:numFmt w:val="lowerLetter"/>
      <w:lvlText w:val="%5"/>
      <w:lvlJc w:val="left"/>
      <w:pPr>
        <w:ind w:left="4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085FEE">
      <w:start w:val="1"/>
      <w:numFmt w:val="lowerRoman"/>
      <w:lvlText w:val="%6"/>
      <w:lvlJc w:val="left"/>
      <w:pPr>
        <w:ind w:left="5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4E3CE0">
      <w:start w:val="1"/>
      <w:numFmt w:val="decimal"/>
      <w:lvlText w:val="%7"/>
      <w:lvlJc w:val="left"/>
      <w:pPr>
        <w:ind w:left="6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486CC">
      <w:start w:val="1"/>
      <w:numFmt w:val="lowerLetter"/>
      <w:lvlText w:val="%8"/>
      <w:lvlJc w:val="left"/>
      <w:pPr>
        <w:ind w:left="6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045AE">
      <w:start w:val="1"/>
      <w:numFmt w:val="lowerRoman"/>
      <w:lvlText w:val="%9"/>
      <w:lvlJc w:val="left"/>
      <w:pPr>
        <w:ind w:left="7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C73287"/>
    <w:multiLevelType w:val="hybridMultilevel"/>
    <w:tmpl w:val="8D768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064E2"/>
    <w:multiLevelType w:val="hybridMultilevel"/>
    <w:tmpl w:val="805A6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164ED"/>
    <w:multiLevelType w:val="hybridMultilevel"/>
    <w:tmpl w:val="43F8E718"/>
    <w:lvl w:ilvl="0" w:tplc="3E441778">
      <w:start w:val="1"/>
      <w:numFmt w:val="decimal"/>
      <w:lvlText w:val="%1."/>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84C7A4">
      <w:start w:val="1"/>
      <w:numFmt w:val="lowerLetter"/>
      <w:lvlText w:val="%2."/>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E26092">
      <w:start w:val="1"/>
      <w:numFmt w:val="lowerRoman"/>
      <w:lvlText w:val="%3."/>
      <w:lvlJc w:val="left"/>
      <w:pPr>
        <w:ind w:left="31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401D16">
      <w:start w:val="1"/>
      <w:numFmt w:val="decimal"/>
      <w:lvlText w:val="%4"/>
      <w:lvlJc w:val="left"/>
      <w:pPr>
        <w:ind w:left="3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005D0">
      <w:start w:val="1"/>
      <w:numFmt w:val="lowerLetter"/>
      <w:lvlText w:val="%5"/>
      <w:lvlJc w:val="left"/>
      <w:pPr>
        <w:ind w:left="4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CBF5A">
      <w:start w:val="1"/>
      <w:numFmt w:val="lowerRoman"/>
      <w:lvlText w:val="%6"/>
      <w:lvlJc w:val="left"/>
      <w:pPr>
        <w:ind w:left="5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3A6BDC">
      <w:start w:val="1"/>
      <w:numFmt w:val="decimal"/>
      <w:lvlText w:val="%7"/>
      <w:lvlJc w:val="left"/>
      <w:pPr>
        <w:ind w:left="6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3CAA96">
      <w:start w:val="1"/>
      <w:numFmt w:val="lowerLetter"/>
      <w:lvlText w:val="%8"/>
      <w:lvlJc w:val="left"/>
      <w:pPr>
        <w:ind w:left="6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4099D2">
      <w:start w:val="1"/>
      <w:numFmt w:val="lowerRoman"/>
      <w:lvlText w:val="%9"/>
      <w:lvlJc w:val="left"/>
      <w:pPr>
        <w:ind w:left="7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DD4A96"/>
    <w:multiLevelType w:val="hybridMultilevel"/>
    <w:tmpl w:val="34D41AE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4D2C4472"/>
    <w:multiLevelType w:val="hybridMultilevel"/>
    <w:tmpl w:val="0636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53E3C"/>
    <w:multiLevelType w:val="hybridMultilevel"/>
    <w:tmpl w:val="98D00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C0D78"/>
    <w:multiLevelType w:val="hybridMultilevel"/>
    <w:tmpl w:val="59660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0E536A"/>
    <w:multiLevelType w:val="hybridMultilevel"/>
    <w:tmpl w:val="B75246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4755D3"/>
    <w:multiLevelType w:val="hybridMultilevel"/>
    <w:tmpl w:val="9C38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75F19"/>
    <w:multiLevelType w:val="hybridMultilevel"/>
    <w:tmpl w:val="3E74458E"/>
    <w:lvl w:ilvl="0" w:tplc="BF9A2DDA">
      <w:start w:val="1"/>
      <w:numFmt w:val="bullet"/>
      <w:lvlText w:val="➢"/>
      <w:lvlJc w:val="left"/>
      <w:pPr>
        <w:ind w:left="82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1" w:tplc="747E8448">
      <w:start w:val="1"/>
      <w:numFmt w:val="bullet"/>
      <w:lvlText w:val="o"/>
      <w:lvlJc w:val="left"/>
      <w:pPr>
        <w:ind w:left="154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2" w:tplc="5798D036">
      <w:start w:val="1"/>
      <w:numFmt w:val="bullet"/>
      <w:lvlText w:val="▪"/>
      <w:lvlJc w:val="left"/>
      <w:pPr>
        <w:ind w:left="226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3" w:tplc="435EFDD2">
      <w:start w:val="1"/>
      <w:numFmt w:val="bullet"/>
      <w:lvlText w:val="•"/>
      <w:lvlJc w:val="left"/>
      <w:pPr>
        <w:ind w:left="298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4" w:tplc="02D270A2">
      <w:start w:val="1"/>
      <w:numFmt w:val="bullet"/>
      <w:lvlText w:val="o"/>
      <w:lvlJc w:val="left"/>
      <w:pPr>
        <w:ind w:left="370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5" w:tplc="67B89CB8">
      <w:start w:val="1"/>
      <w:numFmt w:val="bullet"/>
      <w:lvlText w:val="▪"/>
      <w:lvlJc w:val="left"/>
      <w:pPr>
        <w:ind w:left="442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6" w:tplc="C0CE319E">
      <w:start w:val="1"/>
      <w:numFmt w:val="bullet"/>
      <w:lvlText w:val="•"/>
      <w:lvlJc w:val="left"/>
      <w:pPr>
        <w:ind w:left="514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7" w:tplc="F2BC9A4A">
      <w:start w:val="1"/>
      <w:numFmt w:val="bullet"/>
      <w:lvlText w:val="o"/>
      <w:lvlJc w:val="left"/>
      <w:pPr>
        <w:ind w:left="586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lvl w:ilvl="8" w:tplc="A8427DE6">
      <w:start w:val="1"/>
      <w:numFmt w:val="bullet"/>
      <w:lvlText w:val="▪"/>
      <w:lvlJc w:val="left"/>
      <w:pPr>
        <w:ind w:left="6588"/>
      </w:pPr>
      <w:rPr>
        <w:rFonts w:ascii="Wingdings" w:eastAsia="Wingdings" w:hAnsi="Wingdings" w:cs="Wingdings"/>
        <w:b w:val="0"/>
        <w:i w:val="0"/>
        <w:strike w:val="0"/>
        <w:dstrike w:val="0"/>
        <w:color w:val="181818"/>
        <w:sz w:val="22"/>
        <w:szCs w:val="22"/>
        <w:u w:val="none" w:color="000000"/>
        <w:bdr w:val="none" w:sz="0" w:space="0" w:color="auto"/>
        <w:shd w:val="clear" w:color="auto" w:fill="auto"/>
        <w:vertAlign w:val="baseline"/>
      </w:rPr>
    </w:lvl>
  </w:abstractNum>
  <w:abstractNum w:abstractNumId="26" w15:restartNumberingAfterBreak="0">
    <w:nsid w:val="65CE543D"/>
    <w:multiLevelType w:val="hybridMultilevel"/>
    <w:tmpl w:val="D802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A76A5"/>
    <w:multiLevelType w:val="hybridMultilevel"/>
    <w:tmpl w:val="95BCE6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83DD1"/>
    <w:multiLevelType w:val="hybridMultilevel"/>
    <w:tmpl w:val="3C38BB02"/>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9" w15:restartNumberingAfterBreak="0">
    <w:nsid w:val="6A6148D0"/>
    <w:multiLevelType w:val="hybridMultilevel"/>
    <w:tmpl w:val="6F50B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D53509"/>
    <w:multiLevelType w:val="hybridMultilevel"/>
    <w:tmpl w:val="C5667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F30DCB"/>
    <w:multiLevelType w:val="hybridMultilevel"/>
    <w:tmpl w:val="9992E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81A0F"/>
    <w:multiLevelType w:val="hybridMultilevel"/>
    <w:tmpl w:val="F3301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2E3109"/>
    <w:multiLevelType w:val="hybridMultilevel"/>
    <w:tmpl w:val="E27E7D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F51D1"/>
    <w:multiLevelType w:val="hybridMultilevel"/>
    <w:tmpl w:val="191E0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87055">
    <w:abstractNumId w:val="34"/>
  </w:num>
  <w:num w:numId="2" w16cid:durableId="486485138">
    <w:abstractNumId w:val="6"/>
  </w:num>
  <w:num w:numId="3" w16cid:durableId="574629421">
    <w:abstractNumId w:val="27"/>
  </w:num>
  <w:num w:numId="4" w16cid:durableId="1816945539">
    <w:abstractNumId w:val="33"/>
  </w:num>
  <w:num w:numId="5" w16cid:durableId="1111320146">
    <w:abstractNumId w:val="31"/>
  </w:num>
  <w:num w:numId="6" w16cid:durableId="53359050">
    <w:abstractNumId w:val="17"/>
  </w:num>
  <w:num w:numId="7" w16cid:durableId="363410291">
    <w:abstractNumId w:val="9"/>
  </w:num>
  <w:num w:numId="8" w16cid:durableId="584413182">
    <w:abstractNumId w:val="21"/>
  </w:num>
  <w:num w:numId="9" w16cid:durableId="1696150573">
    <w:abstractNumId w:val="0"/>
  </w:num>
  <w:num w:numId="10" w16cid:durableId="2079471763">
    <w:abstractNumId w:val="15"/>
  </w:num>
  <w:num w:numId="11" w16cid:durableId="606817734">
    <w:abstractNumId w:val="30"/>
  </w:num>
  <w:num w:numId="12" w16cid:durableId="1065565269">
    <w:abstractNumId w:val="18"/>
  </w:num>
  <w:num w:numId="13" w16cid:durableId="762380876">
    <w:abstractNumId w:val="29"/>
  </w:num>
  <w:num w:numId="14" w16cid:durableId="2002150886">
    <w:abstractNumId w:val="14"/>
  </w:num>
  <w:num w:numId="15" w16cid:durableId="1053888979">
    <w:abstractNumId w:val="32"/>
  </w:num>
  <w:num w:numId="16" w16cid:durableId="650645058">
    <w:abstractNumId w:val="22"/>
  </w:num>
  <w:num w:numId="17" w16cid:durableId="276959201">
    <w:abstractNumId w:val="2"/>
  </w:num>
  <w:num w:numId="18" w16cid:durableId="483863583">
    <w:abstractNumId w:val="3"/>
  </w:num>
  <w:num w:numId="19" w16cid:durableId="725908143">
    <w:abstractNumId w:val="16"/>
  </w:num>
  <w:num w:numId="20" w16cid:durableId="223637880">
    <w:abstractNumId w:val="4"/>
  </w:num>
  <w:num w:numId="21" w16cid:durableId="2089114428">
    <w:abstractNumId w:val="26"/>
  </w:num>
  <w:num w:numId="22" w16cid:durableId="1029916820">
    <w:abstractNumId w:val="10"/>
  </w:num>
  <w:num w:numId="23" w16cid:durableId="1217085270">
    <w:abstractNumId w:val="28"/>
  </w:num>
  <w:num w:numId="24" w16cid:durableId="1906187431">
    <w:abstractNumId w:val="19"/>
  </w:num>
  <w:num w:numId="25" w16cid:durableId="1767264562">
    <w:abstractNumId w:val="7"/>
  </w:num>
  <w:num w:numId="26" w16cid:durableId="256182569">
    <w:abstractNumId w:val="12"/>
  </w:num>
  <w:num w:numId="27" w16cid:durableId="1722167655">
    <w:abstractNumId w:val="8"/>
  </w:num>
  <w:num w:numId="28" w16cid:durableId="210921652">
    <w:abstractNumId w:val="5"/>
  </w:num>
  <w:num w:numId="29" w16cid:durableId="389697667">
    <w:abstractNumId w:val="20"/>
  </w:num>
  <w:num w:numId="30" w16cid:durableId="1244293222">
    <w:abstractNumId w:val="11"/>
  </w:num>
  <w:num w:numId="31" w16cid:durableId="2050107744">
    <w:abstractNumId w:val="13"/>
  </w:num>
  <w:num w:numId="32" w16cid:durableId="1236696687">
    <w:abstractNumId w:val="24"/>
  </w:num>
  <w:num w:numId="33" w16cid:durableId="1660691352">
    <w:abstractNumId w:val="23"/>
  </w:num>
  <w:num w:numId="34" w16cid:durableId="554465718">
    <w:abstractNumId w:val="25"/>
  </w:num>
  <w:num w:numId="35" w16cid:durableId="196792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BE"/>
    <w:rsid w:val="0000246D"/>
    <w:rsid w:val="000152D5"/>
    <w:rsid w:val="0004567C"/>
    <w:rsid w:val="00061581"/>
    <w:rsid w:val="0006686F"/>
    <w:rsid w:val="00077683"/>
    <w:rsid w:val="00082EC3"/>
    <w:rsid w:val="00094FC0"/>
    <w:rsid w:val="000D7726"/>
    <w:rsid w:val="00100251"/>
    <w:rsid w:val="0011179C"/>
    <w:rsid w:val="00122922"/>
    <w:rsid w:val="00127C07"/>
    <w:rsid w:val="00131BF7"/>
    <w:rsid w:val="00141D2C"/>
    <w:rsid w:val="00157A7B"/>
    <w:rsid w:val="0018445F"/>
    <w:rsid w:val="00185251"/>
    <w:rsid w:val="00187049"/>
    <w:rsid w:val="001C030E"/>
    <w:rsid w:val="001E2FF2"/>
    <w:rsid w:val="00207E52"/>
    <w:rsid w:val="00215A4D"/>
    <w:rsid w:val="00217363"/>
    <w:rsid w:val="00224EBE"/>
    <w:rsid w:val="002541B5"/>
    <w:rsid w:val="002D4379"/>
    <w:rsid w:val="002D517C"/>
    <w:rsid w:val="003333B3"/>
    <w:rsid w:val="0039194A"/>
    <w:rsid w:val="003938CE"/>
    <w:rsid w:val="003A07AC"/>
    <w:rsid w:val="003A3DA9"/>
    <w:rsid w:val="003B6463"/>
    <w:rsid w:val="00425D1C"/>
    <w:rsid w:val="004337A8"/>
    <w:rsid w:val="004466C6"/>
    <w:rsid w:val="00454431"/>
    <w:rsid w:val="00473E07"/>
    <w:rsid w:val="00495BD2"/>
    <w:rsid w:val="004A0484"/>
    <w:rsid w:val="004B64D8"/>
    <w:rsid w:val="004C033F"/>
    <w:rsid w:val="004E3E62"/>
    <w:rsid w:val="00507770"/>
    <w:rsid w:val="005077E5"/>
    <w:rsid w:val="00511C58"/>
    <w:rsid w:val="0051670E"/>
    <w:rsid w:val="00520A76"/>
    <w:rsid w:val="00563090"/>
    <w:rsid w:val="00583459"/>
    <w:rsid w:val="005933B5"/>
    <w:rsid w:val="005B46EE"/>
    <w:rsid w:val="005D25CE"/>
    <w:rsid w:val="005E092B"/>
    <w:rsid w:val="005F45C0"/>
    <w:rsid w:val="00615685"/>
    <w:rsid w:val="00664129"/>
    <w:rsid w:val="00665969"/>
    <w:rsid w:val="006B11D2"/>
    <w:rsid w:val="006C345B"/>
    <w:rsid w:val="006D4A8A"/>
    <w:rsid w:val="00706B43"/>
    <w:rsid w:val="00715C67"/>
    <w:rsid w:val="00796C2D"/>
    <w:rsid w:val="007B4434"/>
    <w:rsid w:val="007E6C18"/>
    <w:rsid w:val="00814D25"/>
    <w:rsid w:val="008242CC"/>
    <w:rsid w:val="008377A0"/>
    <w:rsid w:val="00840F4A"/>
    <w:rsid w:val="00866A70"/>
    <w:rsid w:val="00894D0F"/>
    <w:rsid w:val="00895D7E"/>
    <w:rsid w:val="008974D1"/>
    <w:rsid w:val="008C0194"/>
    <w:rsid w:val="008D6B6B"/>
    <w:rsid w:val="008E2355"/>
    <w:rsid w:val="00924005"/>
    <w:rsid w:val="0094691A"/>
    <w:rsid w:val="00A239C3"/>
    <w:rsid w:val="00A62311"/>
    <w:rsid w:val="00A865A2"/>
    <w:rsid w:val="00AB2E00"/>
    <w:rsid w:val="00AC3789"/>
    <w:rsid w:val="00B1288F"/>
    <w:rsid w:val="00B265A4"/>
    <w:rsid w:val="00B55777"/>
    <w:rsid w:val="00B65CCC"/>
    <w:rsid w:val="00B819EA"/>
    <w:rsid w:val="00BB1E64"/>
    <w:rsid w:val="00BC197E"/>
    <w:rsid w:val="00BC418A"/>
    <w:rsid w:val="00BC5185"/>
    <w:rsid w:val="00BD19D9"/>
    <w:rsid w:val="00C0496D"/>
    <w:rsid w:val="00C05B66"/>
    <w:rsid w:val="00C10983"/>
    <w:rsid w:val="00C14CF0"/>
    <w:rsid w:val="00C60832"/>
    <w:rsid w:val="00C9115B"/>
    <w:rsid w:val="00C9234D"/>
    <w:rsid w:val="00D1740E"/>
    <w:rsid w:val="00D57D0D"/>
    <w:rsid w:val="00D94E48"/>
    <w:rsid w:val="00E30581"/>
    <w:rsid w:val="00E62622"/>
    <w:rsid w:val="00E70D33"/>
    <w:rsid w:val="00E75FB0"/>
    <w:rsid w:val="00E815C0"/>
    <w:rsid w:val="00E964DC"/>
    <w:rsid w:val="00EF1FB4"/>
    <w:rsid w:val="00F17B57"/>
    <w:rsid w:val="00F265B8"/>
    <w:rsid w:val="00FC5D52"/>
    <w:rsid w:val="00FF1A7B"/>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D8A6"/>
  <w15:chartTrackingRefBased/>
  <w15:docId w15:val="{5B101A78-F1E6-431A-BBE4-7B7237E2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A4D"/>
    <w:pPr>
      <w:ind w:left="720"/>
      <w:contextualSpacing/>
    </w:pPr>
  </w:style>
  <w:style w:type="character" w:styleId="Hyperlink">
    <w:name w:val="Hyperlink"/>
    <w:basedOn w:val="DefaultParagraphFont"/>
    <w:uiPriority w:val="99"/>
    <w:unhideWhenUsed/>
    <w:rsid w:val="00894D0F"/>
    <w:rPr>
      <w:color w:val="0563C1" w:themeColor="hyperlink"/>
      <w:u w:val="single"/>
    </w:rPr>
  </w:style>
  <w:style w:type="character" w:customStyle="1" w:styleId="UnresolvedMention1">
    <w:name w:val="Unresolved Mention1"/>
    <w:basedOn w:val="DefaultParagraphFont"/>
    <w:uiPriority w:val="99"/>
    <w:semiHidden/>
    <w:unhideWhenUsed/>
    <w:rsid w:val="00894D0F"/>
    <w:rPr>
      <w:color w:val="605E5C"/>
      <w:shd w:val="clear" w:color="auto" w:fill="E1DFDD"/>
    </w:rPr>
  </w:style>
  <w:style w:type="paragraph" w:styleId="Header">
    <w:name w:val="header"/>
    <w:basedOn w:val="Normal"/>
    <w:link w:val="HeaderChar"/>
    <w:uiPriority w:val="99"/>
    <w:unhideWhenUsed/>
    <w:rsid w:val="0044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6C6"/>
  </w:style>
  <w:style w:type="paragraph" w:styleId="Footer">
    <w:name w:val="footer"/>
    <w:basedOn w:val="Normal"/>
    <w:link w:val="FooterChar"/>
    <w:uiPriority w:val="99"/>
    <w:unhideWhenUsed/>
    <w:rsid w:val="0044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6C6"/>
  </w:style>
  <w:style w:type="table" w:customStyle="1" w:styleId="TableGrid1">
    <w:name w:val="Table Grid1"/>
    <w:basedOn w:val="TableNormal"/>
    <w:next w:val="TableGrid"/>
    <w:uiPriority w:val="39"/>
    <w:rsid w:val="0051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1670E"/>
    <w:pPr>
      <w:widowControl w:val="0"/>
      <w:autoSpaceDE w:val="0"/>
      <w:autoSpaceDN w:val="0"/>
      <w:spacing w:before="23" w:after="0" w:line="240" w:lineRule="auto"/>
      <w:ind w:left="1280"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51670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3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hemHKPtranslation@anthe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VAMedicaidMemberServices@aet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MedicaidMemberServices@aetna.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FD880-C9D2-401B-9800-676B0DD9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Myrick, Kimberli (DMAS)</cp:lastModifiedBy>
  <cp:revision>9</cp:revision>
  <cp:lastPrinted>2021-02-24T13:51:00Z</cp:lastPrinted>
  <dcterms:created xsi:type="dcterms:W3CDTF">2024-05-15T13:41:00Z</dcterms:created>
  <dcterms:modified xsi:type="dcterms:W3CDTF">2024-05-17T13:30:00Z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iteId">
    <vt:lpwstr>fabb61b8-3afe-4e75-b934-a47f782b8cd7</vt:lpwstr>
  </property>
  <property fmtid="{D5CDD505-2E9C-101B-9397-08002B2CF9AE}" pid="4" name="MSIP_Label_67599526-06ca-49cc-9fa9-5307800a949a_Owner">
    <vt:lpwstr>SmithA41@aetna.com</vt:lpwstr>
  </property>
  <property fmtid="{D5CDD505-2E9C-101B-9397-08002B2CF9AE}" pid="5" name="MSIP_Label_67599526-06ca-49cc-9fa9-5307800a949a_SetDate">
    <vt:lpwstr>2020-01-16T14:44:23.4681404Z</vt:lpwstr>
  </property>
  <property fmtid="{D5CDD505-2E9C-101B-9397-08002B2CF9AE}" pid="6" name="MSIP_Label_67599526-06ca-49cc-9fa9-5307800a949a_Name">
    <vt:lpwstr>Proprietary</vt:lpwstr>
  </property>
  <property fmtid="{D5CDD505-2E9C-101B-9397-08002B2CF9AE}" pid="7" name="MSIP_Label_67599526-06ca-49cc-9fa9-5307800a949a_Application">
    <vt:lpwstr>Microsoft Azure Information Protection</vt:lpwstr>
  </property>
  <property fmtid="{D5CDD505-2E9C-101B-9397-08002B2CF9AE}" pid="8" name="MSIP_Label_67599526-06ca-49cc-9fa9-5307800a949a_Extended_MSFT_Method">
    <vt:lpwstr>Automatic</vt:lpwstr>
  </property>
  <property fmtid="{D5CDD505-2E9C-101B-9397-08002B2CF9AE}" pid="9" name="Sensitivity">
    <vt:lpwstr>Proprietary</vt:lpwstr>
  </property>
</Properties>
</file>