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279" w:rsidRPr="00B87E34" w:rsidRDefault="00A94664" w:rsidP="00306B13">
      <w:pPr>
        <w:jc w:val="center"/>
        <w:rPr>
          <w:rFonts w:ascii="Arial" w:hAnsi="Arial" w:cs="Arial"/>
          <w:b/>
          <w:lang w:val="fr-HT"/>
        </w:rPr>
      </w:pPr>
      <w:r w:rsidRPr="00B87E34">
        <w:rPr>
          <w:rFonts w:ascii="Arial" w:hAnsi="Arial"/>
          <w:b/>
          <w:lang w:val="fr-HT"/>
        </w:rPr>
        <w:t xml:space="preserve">Nòt Sou Aktivite Entèvansyon </w:t>
      </w:r>
      <w:r w:rsidR="00734C5B">
        <w:rPr>
          <w:rFonts w:ascii="Arial" w:hAnsi="Arial"/>
          <w:b/>
          <w:lang w:val="fr-HT"/>
        </w:rPr>
        <w:t>Bonè</w:t>
      </w:r>
    </w:p>
    <w:p w:rsidR="00802279" w:rsidRPr="00B87E34" w:rsidRDefault="00802279" w:rsidP="00802279">
      <w:pPr>
        <w:jc w:val="center"/>
        <w:rPr>
          <w:rFonts w:ascii="Arial" w:hAnsi="Arial" w:cs="Arial"/>
          <w:b/>
          <w:lang w:val="fr-HT"/>
        </w:rPr>
      </w:pPr>
    </w:p>
    <w:tbl>
      <w:tblPr>
        <w:tblW w:w="10323" w:type="dxa"/>
        <w:tblInd w:w="-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07"/>
        <w:gridCol w:w="126"/>
        <w:gridCol w:w="675"/>
        <w:gridCol w:w="359"/>
        <w:gridCol w:w="1004"/>
        <w:gridCol w:w="392"/>
        <w:gridCol w:w="445"/>
        <w:gridCol w:w="3515"/>
      </w:tblGrid>
      <w:tr w:rsidR="00A94664" w:rsidRPr="00B87E34" w:rsidTr="00D808CD">
        <w:tc>
          <w:tcPr>
            <w:tcW w:w="4967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</w:p>
          <w:p w:rsidR="00A94664" w:rsidRPr="00B87E34" w:rsidRDefault="00A94664" w:rsidP="002A674A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b/>
                <w:sz w:val="20"/>
                <w:lang w:val="fr-HT"/>
              </w:rPr>
              <w:t>Non Timoun Nan: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b/>
                <w:sz w:val="20"/>
                <w:lang w:val="fr-HT"/>
              </w:rPr>
              <w:t>Dat li Fèt:</w:t>
            </w:r>
          </w:p>
        </w:tc>
        <w:tc>
          <w:tcPr>
            <w:tcW w:w="3515" w:type="dxa"/>
            <w:tcBorders>
              <w:top w:val="nil"/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b/>
                <w:sz w:val="20"/>
                <w:lang w:val="fr-HT"/>
              </w:rPr>
              <w:t>No. ITOTS:</w:t>
            </w:r>
          </w:p>
        </w:tc>
      </w:tr>
      <w:tr w:rsidR="00A94664" w:rsidRPr="00B87E34" w:rsidTr="00D13841">
        <w:tc>
          <w:tcPr>
            <w:tcW w:w="6363" w:type="dxa"/>
            <w:gridSpan w:val="6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</w:p>
          <w:p w:rsidR="00A94664" w:rsidRPr="00B87E34" w:rsidRDefault="00A94664" w:rsidP="00E5319D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b/>
                <w:sz w:val="20"/>
                <w:lang w:val="fr-HT"/>
              </w:rPr>
              <w:t>Dat Sèvis:                      Lokal la:</w:t>
            </w:r>
          </w:p>
        </w:tc>
        <w:tc>
          <w:tcPr>
            <w:tcW w:w="3960" w:type="dxa"/>
            <w:gridSpan w:val="2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E5319D" w:rsidP="002A674A">
            <w:pPr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B87E34">
              <w:rPr>
                <w:rFonts w:ascii="Arial" w:hAnsi="Arial"/>
                <w:b/>
                <w:sz w:val="20"/>
                <w:lang w:val="fr-HT"/>
              </w:rPr>
              <w:t>Kantite Minit Seyans La Te Dire:</w:t>
            </w:r>
          </w:p>
        </w:tc>
      </w:tr>
      <w:tr w:rsidR="00A94664" w:rsidRPr="00B87E34" w:rsidTr="00D808CD">
        <w:tc>
          <w:tcPr>
            <w:tcW w:w="3807" w:type="dxa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</w:p>
          <w:p w:rsidR="00A94664" w:rsidRPr="00B87E34" w:rsidRDefault="00E5319D" w:rsidP="002A674A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b/>
                <w:sz w:val="20"/>
                <w:lang w:val="fr-HT"/>
              </w:rPr>
              <w:t xml:space="preserve">Moun Ki Te Patisipe: </w:t>
            </w:r>
            <w:r w:rsidRPr="00B87E34">
              <w:rPr>
                <w:rFonts w:ascii="Arial" w:hAnsi="Arial"/>
                <w:sz w:val="20"/>
                <w:lang w:val="fr-HT"/>
              </w:rPr>
              <w:t xml:space="preserve"> </w:t>
            </w:r>
          </w:p>
        </w:tc>
        <w:tc>
          <w:tcPr>
            <w:tcW w:w="2164" w:type="dxa"/>
            <w:gridSpan w:val="4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sz w:val="20"/>
                <w:lang w:val="fr-HT"/>
              </w:rPr>
              <w:t xml:space="preserve">  </w:t>
            </w:r>
          </w:p>
        </w:tc>
        <w:tc>
          <w:tcPr>
            <w:tcW w:w="4352" w:type="dxa"/>
            <w:gridSpan w:val="3"/>
            <w:tcBorders>
              <w:left w:val="nil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lang w:val="fr-HT"/>
              </w:rPr>
            </w:pPr>
            <w:r w:rsidRPr="00B87E34">
              <w:rPr>
                <w:rFonts w:ascii="Arial" w:hAnsi="Arial"/>
                <w:sz w:val="20"/>
                <w:lang w:val="fr-HT"/>
              </w:rPr>
              <w:t xml:space="preserve"> </w:t>
            </w:r>
          </w:p>
        </w:tc>
      </w:tr>
      <w:tr w:rsidR="00A94664" w:rsidRPr="00B87E34" w:rsidTr="00D13841">
        <w:tc>
          <w:tcPr>
            <w:tcW w:w="1032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A94664" w:rsidRPr="00B87E34" w:rsidRDefault="00A94664" w:rsidP="002A674A">
            <w:pPr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</w:p>
          <w:p w:rsidR="00E5319D" w:rsidRPr="00B87E34" w:rsidRDefault="006D39A7" w:rsidP="00E5319D">
            <w:pPr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  <w:r w:rsidRPr="00B87E34">
              <w:rPr>
                <w:rFonts w:ascii="Arial" w:hAnsi="Arial" w:cs="Arial"/>
                <w:b/>
                <w:sz w:val="20"/>
                <w:szCs w:val="20"/>
                <w:lang w:val="fr-HT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2"/>
            <w:r w:rsidR="00E5319D" w:rsidRPr="00B87E34">
              <w:rPr>
                <w:rFonts w:ascii="Arial" w:hAnsi="Arial" w:cs="Arial"/>
                <w:b/>
                <w:sz w:val="20"/>
                <w:szCs w:val="20"/>
                <w:lang w:val="fr-HT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fldChar w:fldCharType="separate"/>
            </w:r>
            <w:r w:rsidRPr="00B87E34">
              <w:rPr>
                <w:rFonts w:ascii="Arial" w:hAnsi="Arial" w:cs="Arial"/>
                <w:b/>
                <w:sz w:val="20"/>
                <w:szCs w:val="20"/>
                <w:lang w:val="fr-HT"/>
              </w:rPr>
              <w:fldChar w:fldCharType="end"/>
            </w:r>
            <w:bookmarkEnd w:id="0"/>
            <w:r w:rsidR="00E5319D" w:rsidRPr="00B87E34">
              <w:rPr>
                <w:rFonts w:ascii="Arial" w:hAnsi="Arial"/>
                <w:b/>
                <w:sz w:val="20"/>
                <w:lang w:val="fr-HT"/>
              </w:rPr>
              <w:t xml:space="preserve"> Aktivite Entèvansyon </w:t>
            </w:r>
            <w:r w:rsidR="00734C5B">
              <w:rPr>
                <w:rFonts w:ascii="Arial" w:hAnsi="Arial"/>
                <w:b/>
                <w:sz w:val="20"/>
                <w:lang w:val="fr-HT"/>
              </w:rPr>
              <w:t>Bonè</w:t>
            </w:r>
            <w:r w:rsidR="00E5319D" w:rsidRPr="00B87E34">
              <w:rPr>
                <w:rFonts w:ascii="Arial" w:hAnsi="Arial"/>
                <w:b/>
                <w:sz w:val="20"/>
                <w:lang w:val="fr-HT"/>
              </w:rPr>
              <w:t xml:space="preserve"> </w:t>
            </w:r>
            <w:r w:rsidR="00B87E34">
              <w:rPr>
                <w:rFonts w:ascii="Arial" w:hAnsi="Arial"/>
                <w:b/>
                <w:sz w:val="20"/>
                <w:lang w:val="fr-HT"/>
              </w:rPr>
              <w:t xml:space="preserve">An </w:t>
            </w:r>
            <w:r w:rsidR="00E5319D" w:rsidRPr="00B87E34">
              <w:rPr>
                <w:rFonts w:ascii="Arial" w:hAnsi="Arial"/>
                <w:b/>
                <w:sz w:val="20"/>
                <w:lang w:val="fr-HT"/>
              </w:rPr>
              <w:t>Prive:</w:t>
            </w:r>
            <w:r w:rsidR="00E5319D" w:rsidRPr="00B87E34">
              <w:rPr>
                <w:rFonts w:ascii="Arial" w:hAnsi="Arial"/>
                <w:sz w:val="20"/>
                <w:lang w:val="fr-HT"/>
              </w:rPr>
              <w:t xml:space="preserve">  </w:t>
            </w:r>
            <w:r w:rsidRPr="00B87E34">
              <w:rPr>
                <w:rFonts w:ascii="Arial" w:hAnsi="Arial" w:cs="Arial"/>
                <w:b/>
                <w:sz w:val="20"/>
                <w:szCs w:val="20"/>
                <w:lang w:val="fr-H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="00E5319D" w:rsidRPr="00B87E34">
              <w:rPr>
                <w:rFonts w:ascii="Arial" w:hAnsi="Arial" w:cs="Arial"/>
                <w:b/>
                <w:sz w:val="20"/>
                <w:szCs w:val="20"/>
                <w:lang w:val="fr-HT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</w:r>
            <w:r>
              <w:rPr>
                <w:rFonts w:ascii="Arial" w:hAnsi="Arial" w:cs="Arial"/>
                <w:b/>
                <w:sz w:val="20"/>
                <w:szCs w:val="20"/>
                <w:lang w:val="fr-HT"/>
              </w:rPr>
              <w:fldChar w:fldCharType="separate"/>
            </w:r>
            <w:r w:rsidRPr="00B87E34">
              <w:rPr>
                <w:rFonts w:ascii="Arial" w:hAnsi="Arial" w:cs="Arial"/>
                <w:b/>
                <w:sz w:val="20"/>
                <w:szCs w:val="20"/>
                <w:lang w:val="fr-HT"/>
              </w:rPr>
              <w:fldChar w:fldCharType="end"/>
            </w:r>
            <w:bookmarkEnd w:id="1"/>
            <w:r w:rsidR="00E5319D" w:rsidRPr="00B87E34">
              <w:rPr>
                <w:rFonts w:ascii="Arial" w:hAnsi="Arial"/>
                <w:b/>
                <w:sz w:val="20"/>
                <w:lang w:val="fr-HT"/>
              </w:rPr>
              <w:t xml:space="preserve"> Aktivite Entèv</w:t>
            </w:r>
            <w:r w:rsidR="00813C17">
              <w:rPr>
                <w:rFonts w:ascii="Arial" w:hAnsi="Arial"/>
                <w:b/>
                <w:sz w:val="20"/>
                <w:lang w:val="fr-HT"/>
              </w:rPr>
              <w:t xml:space="preserve">ansyon </w:t>
            </w:r>
            <w:r w:rsidR="00734C5B">
              <w:rPr>
                <w:rFonts w:ascii="Arial" w:hAnsi="Arial"/>
                <w:b/>
                <w:sz w:val="20"/>
                <w:lang w:val="fr-HT"/>
              </w:rPr>
              <w:t>Bonè</w:t>
            </w:r>
            <w:r w:rsidR="00813C17">
              <w:rPr>
                <w:rFonts w:ascii="Arial" w:hAnsi="Arial"/>
                <w:b/>
                <w:sz w:val="20"/>
                <w:lang w:val="fr-HT"/>
              </w:rPr>
              <w:t xml:space="preserve"> An Gwoup</w:t>
            </w:r>
          </w:p>
          <w:p w:rsidR="00A94664" w:rsidRPr="00B87E34" w:rsidRDefault="00A94664" w:rsidP="002A674A">
            <w:pPr>
              <w:rPr>
                <w:rFonts w:ascii="Arial" w:hAnsi="Arial" w:cs="Arial"/>
                <w:sz w:val="20"/>
                <w:szCs w:val="20"/>
                <w:lang w:val="fr-HT"/>
              </w:rPr>
            </w:pPr>
          </w:p>
        </w:tc>
      </w:tr>
      <w:tr w:rsidR="006C4115" w:rsidRPr="00B87E34" w:rsidTr="00B87E34">
        <w:tc>
          <w:tcPr>
            <w:tcW w:w="393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C4115" w:rsidRPr="00B87E34" w:rsidRDefault="00E5319D" w:rsidP="00BC02D1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fr-HT"/>
              </w:rPr>
            </w:pPr>
            <w:r w:rsidRPr="00B87E34">
              <w:rPr>
                <w:rFonts w:ascii="Arial" w:hAnsi="Arial"/>
                <w:b/>
                <w:sz w:val="22"/>
                <w:lang w:val="fr-HT"/>
              </w:rPr>
              <w:t>Nouvèl Enfòmasyon Sou Fanmi/Moun Kap Bay Swen</w:t>
            </w:r>
          </w:p>
        </w:tc>
        <w:tc>
          <w:tcPr>
            <w:tcW w:w="6390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C4115" w:rsidRPr="00B87E34" w:rsidRDefault="00E5319D" w:rsidP="00D13841">
            <w:pPr>
              <w:rPr>
                <w:rFonts w:ascii="Arial" w:hAnsi="Arial" w:cs="Arial"/>
                <w:b/>
                <w:sz w:val="18"/>
                <w:szCs w:val="18"/>
                <w:lang w:val="fr-HT"/>
              </w:rPr>
            </w:pPr>
            <w:r w:rsidRPr="00B87E34">
              <w:rPr>
                <w:rFonts w:ascii="Arial" w:hAnsi="Arial"/>
                <w:b/>
                <w:sz w:val="18"/>
                <w:lang w:val="fr-HT"/>
              </w:rPr>
              <w:t>Kisa ki te pase depi dènye vizit la, revize priyorite fanmi an, eksetera.</w:t>
            </w:r>
          </w:p>
        </w:tc>
      </w:tr>
      <w:tr w:rsidR="007F6F54" w:rsidRPr="00B87E34" w:rsidTr="00D13841">
        <w:trPr>
          <w:trHeight w:val="1440"/>
        </w:trPr>
        <w:tc>
          <w:tcPr>
            <w:tcW w:w="1032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F54" w:rsidRPr="00B87E34" w:rsidRDefault="007F6F54" w:rsidP="00BC02D1">
            <w:pPr>
              <w:ind w:left="360"/>
              <w:rPr>
                <w:rFonts w:ascii="Arial" w:hAnsi="Arial" w:cs="Arial"/>
                <w:b/>
                <w:lang w:val="fr-HT"/>
              </w:rPr>
            </w:pPr>
          </w:p>
        </w:tc>
      </w:tr>
      <w:tr w:rsidR="006A1B02" w:rsidRPr="00B87E34" w:rsidTr="00B87E34">
        <w:trPr>
          <w:trHeight w:val="728"/>
        </w:trPr>
        <w:tc>
          <w:tcPr>
            <w:tcW w:w="3933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6A1B02" w:rsidRPr="00B87E34" w:rsidRDefault="006A1B02" w:rsidP="00734C5B">
            <w:pPr>
              <w:ind w:right="-108"/>
              <w:rPr>
                <w:rFonts w:ascii="Arial" w:hAnsi="Arial" w:cs="Arial"/>
                <w:b/>
                <w:sz w:val="22"/>
                <w:szCs w:val="22"/>
                <w:lang w:val="fr-HT"/>
              </w:rPr>
            </w:pPr>
            <w:r w:rsidRPr="00B87E34">
              <w:rPr>
                <w:rFonts w:ascii="Arial" w:hAnsi="Arial"/>
                <w:b/>
                <w:sz w:val="22"/>
                <w:lang w:val="fr-HT"/>
              </w:rPr>
              <w:t>Rezime Sou</w:t>
            </w:r>
            <w:r w:rsidR="00B87E34">
              <w:rPr>
                <w:rFonts w:ascii="Arial" w:hAnsi="Arial" w:cs="Arial"/>
                <w:b/>
                <w:sz w:val="22"/>
                <w:szCs w:val="22"/>
                <w:lang w:val="fr-HT"/>
              </w:rPr>
              <w:t xml:space="preserve"> </w:t>
            </w:r>
            <w:r w:rsidRPr="00B87E34">
              <w:rPr>
                <w:rFonts w:ascii="Arial" w:hAnsi="Arial"/>
                <w:b/>
                <w:sz w:val="22"/>
                <w:lang w:val="fr-HT"/>
              </w:rPr>
              <w:t xml:space="preserve">Seyans Entèvansyon </w:t>
            </w:r>
            <w:r w:rsidR="00734C5B">
              <w:rPr>
                <w:rFonts w:ascii="Arial" w:hAnsi="Arial"/>
                <w:b/>
                <w:sz w:val="22"/>
                <w:lang w:val="fr-HT"/>
              </w:rPr>
              <w:t xml:space="preserve">Bonè </w:t>
            </w:r>
            <w:r w:rsidRPr="00B87E34">
              <w:rPr>
                <w:rFonts w:ascii="Arial" w:hAnsi="Arial"/>
                <w:b/>
                <w:sz w:val="22"/>
                <w:lang w:val="fr-HT"/>
              </w:rPr>
              <w:t xml:space="preserve"> a</w:t>
            </w:r>
          </w:p>
        </w:tc>
        <w:tc>
          <w:tcPr>
            <w:tcW w:w="6390" w:type="dxa"/>
            <w:gridSpan w:val="6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6A1B02" w:rsidRPr="00B87E34" w:rsidRDefault="00070DF8" w:rsidP="00734C5B">
            <w:pPr>
              <w:ind w:right="-108"/>
              <w:rPr>
                <w:rFonts w:ascii="Arial" w:hAnsi="Arial" w:cs="Arial"/>
                <w:b/>
                <w:sz w:val="18"/>
                <w:szCs w:val="18"/>
                <w:lang w:val="fr-HT"/>
              </w:rPr>
            </w:pPr>
            <w:r w:rsidRPr="00B87E34">
              <w:rPr>
                <w:rFonts w:ascii="Arial" w:hAnsi="Arial"/>
                <w:b/>
                <w:sz w:val="18"/>
                <w:lang w:val="fr-HT"/>
              </w:rPr>
              <w:t xml:space="preserve">Rezilta byen klè nou te diskite, aksyon òganizasyon k ap ofri sèvis </w:t>
            </w:r>
            <w:proofErr w:type="gramStart"/>
            <w:r w:rsidRPr="00B87E34">
              <w:rPr>
                <w:rFonts w:ascii="Arial" w:hAnsi="Arial"/>
                <w:b/>
                <w:sz w:val="18"/>
                <w:lang w:val="fr-HT"/>
              </w:rPr>
              <w:t>la</w:t>
            </w:r>
            <w:proofErr w:type="gramEnd"/>
            <w:r w:rsidRPr="00B87E34">
              <w:rPr>
                <w:rFonts w:ascii="Arial" w:hAnsi="Arial"/>
                <w:b/>
                <w:sz w:val="18"/>
                <w:lang w:val="fr-HT"/>
              </w:rPr>
              <w:t xml:space="preserve"> pou reyalize rezilta a (yo), fason fanmi/moun k ap bay timoun nan swen te patisipe nan seyans entèvansyon </w:t>
            </w:r>
            <w:r w:rsidR="00734C5B">
              <w:rPr>
                <w:rFonts w:ascii="Arial" w:hAnsi="Arial"/>
                <w:b/>
                <w:sz w:val="18"/>
                <w:lang w:val="fr-HT"/>
              </w:rPr>
              <w:t>bonè</w:t>
            </w:r>
            <w:r w:rsidRPr="00B87E34">
              <w:rPr>
                <w:rFonts w:ascii="Arial" w:hAnsi="Arial"/>
                <w:b/>
                <w:sz w:val="18"/>
                <w:lang w:val="fr-HT"/>
              </w:rPr>
              <w:t xml:space="preserve"> a, ak fason timoun nan te reyaji pandan tout seyans la.</w:t>
            </w:r>
          </w:p>
        </w:tc>
      </w:tr>
      <w:tr w:rsidR="007F6F54" w:rsidRPr="00B87E34" w:rsidTr="00D13841">
        <w:trPr>
          <w:trHeight w:val="2890"/>
        </w:trPr>
        <w:tc>
          <w:tcPr>
            <w:tcW w:w="10323" w:type="dxa"/>
            <w:gridSpan w:val="8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87E34" w:rsidRDefault="00B87E34" w:rsidP="006A1B02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fr-HT"/>
              </w:rPr>
            </w:pPr>
          </w:p>
          <w:p w:rsidR="00B87E34" w:rsidRPr="00B87E34" w:rsidRDefault="00B87E34" w:rsidP="00B87E34">
            <w:pPr>
              <w:rPr>
                <w:rFonts w:ascii="Arial" w:hAnsi="Arial" w:cs="Arial"/>
                <w:sz w:val="20"/>
                <w:szCs w:val="20"/>
                <w:lang w:val="fr-HT"/>
              </w:rPr>
            </w:pPr>
          </w:p>
          <w:p w:rsidR="007F6F54" w:rsidRPr="00B87E34" w:rsidRDefault="007F6F54" w:rsidP="00B87E34">
            <w:pPr>
              <w:rPr>
                <w:rFonts w:ascii="Arial" w:hAnsi="Arial" w:cs="Arial"/>
                <w:sz w:val="20"/>
                <w:szCs w:val="20"/>
                <w:lang w:val="fr-HT"/>
              </w:rPr>
            </w:pPr>
          </w:p>
        </w:tc>
      </w:tr>
      <w:tr w:rsidR="00306B13" w:rsidRPr="00B87E34" w:rsidTr="00D13841">
        <w:trPr>
          <w:trHeight w:val="728"/>
        </w:trPr>
        <w:tc>
          <w:tcPr>
            <w:tcW w:w="4608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306B13" w:rsidRPr="00B87E34" w:rsidRDefault="00306B13" w:rsidP="00D13841">
            <w:pPr>
              <w:ind w:right="-108"/>
              <w:rPr>
                <w:rFonts w:ascii="Arial" w:hAnsi="Arial" w:cs="Arial"/>
                <w:b/>
                <w:lang w:val="fr-HT"/>
              </w:rPr>
            </w:pPr>
            <w:r w:rsidRPr="00B87E34">
              <w:rPr>
                <w:rFonts w:ascii="Arial" w:hAnsi="Arial"/>
                <w:b/>
                <w:sz w:val="22"/>
                <w:lang w:val="fr-HT"/>
              </w:rPr>
              <w:t xml:space="preserve">Estrateji nou pral itilize pou mete  sa pitit la bezwen aprann ak pratike an pratik nan aktivite li yo pandan jounen an. </w:t>
            </w:r>
          </w:p>
        </w:tc>
        <w:tc>
          <w:tcPr>
            <w:tcW w:w="5715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</w:tcPr>
          <w:p w:rsidR="00306B13" w:rsidRPr="00B87E34" w:rsidRDefault="00306B13" w:rsidP="00070DF8">
            <w:pPr>
              <w:ind w:right="-108"/>
              <w:rPr>
                <w:rFonts w:ascii="Arial" w:hAnsi="Arial" w:cs="Arial"/>
                <w:b/>
                <w:sz w:val="18"/>
                <w:szCs w:val="18"/>
                <w:lang w:val="fr-HT"/>
              </w:rPr>
            </w:pPr>
            <w:r w:rsidRPr="00B87E34">
              <w:rPr>
                <w:rFonts w:ascii="Arial" w:hAnsi="Arial"/>
                <w:b/>
                <w:sz w:val="18"/>
                <w:lang w:val="fr-HT"/>
              </w:rPr>
              <w:t>Sa nou te diskite sou estrateji nou pral itilize tankou kij</w:t>
            </w:r>
            <w:r w:rsidR="00B87E34">
              <w:rPr>
                <w:rFonts w:ascii="Arial" w:hAnsi="Arial"/>
                <w:b/>
                <w:sz w:val="18"/>
                <w:lang w:val="fr-HT"/>
              </w:rPr>
              <w:t xml:space="preserve">an ak ki kote nou t ap mete yo </w:t>
            </w:r>
            <w:r w:rsidRPr="00B87E34">
              <w:rPr>
                <w:rFonts w:ascii="Arial" w:hAnsi="Arial"/>
                <w:b/>
                <w:sz w:val="18"/>
                <w:lang w:val="fr-HT"/>
              </w:rPr>
              <w:t>an pratik nan tout aktivite ak woutin pitit la genyen chak jou.</w:t>
            </w:r>
          </w:p>
        </w:tc>
      </w:tr>
      <w:tr w:rsidR="00B87E34" w:rsidRPr="00B87E34" w:rsidTr="00B87E34">
        <w:trPr>
          <w:trHeight w:val="1880"/>
        </w:trPr>
        <w:tc>
          <w:tcPr>
            <w:tcW w:w="10323" w:type="dxa"/>
            <w:gridSpan w:val="8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032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BF"/>
            </w:tblPr>
            <w:tblGrid>
              <w:gridCol w:w="4259"/>
              <w:gridCol w:w="2124"/>
              <w:gridCol w:w="362"/>
              <w:gridCol w:w="3578"/>
            </w:tblGrid>
            <w:tr w:rsidR="00B87E34" w:rsidRPr="00BC02D1" w:rsidTr="00427319">
              <w:trPr>
                <w:trHeight w:val="2168"/>
              </w:trPr>
              <w:tc>
                <w:tcPr>
                  <w:tcW w:w="10323" w:type="dxa"/>
                  <w:gridSpan w:val="4"/>
                  <w:tcBorders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87E34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87E34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87E34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87E34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87E34" w:rsidRPr="00BC02D1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B87E34" w:rsidRPr="00BC02D1" w:rsidTr="00427319">
              <w:tc>
                <w:tcPr>
                  <w:tcW w:w="1032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B87E34" w:rsidRPr="00BC02D1" w:rsidTr="00427319">
              <w:tc>
                <w:tcPr>
                  <w:tcW w:w="425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  <w:r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  <w:t xml:space="preserve">Siyati Paran/Moun </w:t>
                  </w:r>
                  <w:r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  <w:t>Kap Bay Swen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357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  <w:r w:rsidRPr="00BC02D1"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  <w:t>Dat</w:t>
                  </w:r>
                </w:p>
              </w:tc>
            </w:tr>
            <w:tr w:rsidR="00B87E34" w:rsidRPr="00BC02D1" w:rsidTr="00427319">
              <w:tc>
                <w:tcPr>
                  <w:tcW w:w="425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</w:pPr>
                </w:p>
                <w:p w:rsidR="00B87E34" w:rsidRPr="00BC02D1" w:rsidRDefault="00B87E34" w:rsidP="00427319">
                  <w:pPr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2124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357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</w:tr>
            <w:tr w:rsidR="00B87E34" w:rsidRPr="00BC02D1" w:rsidTr="00427319">
              <w:tc>
                <w:tcPr>
                  <w:tcW w:w="425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</w:pPr>
                  <w:r w:rsidRPr="00B87E34">
                    <w:rPr>
                      <w:rFonts w:ascii="Arial" w:hAnsi="Arial"/>
                      <w:i/>
                      <w:sz w:val="22"/>
                      <w:vertAlign w:val="superscript"/>
                      <w:lang w:val="fr-HT"/>
                    </w:rPr>
                    <w:t xml:space="preserve">Siyati Pwofesyonèl Swen Sante ak Kalifikasyon  </w:t>
                  </w:r>
                </w:p>
              </w:tc>
              <w:tc>
                <w:tcPr>
                  <w:tcW w:w="2124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3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jc w:val="center"/>
                    <w:rPr>
                      <w:rFonts w:ascii="Arial" w:hAnsi="Arial" w:cs="Arial"/>
                      <w:b/>
                      <w:i/>
                      <w:sz w:val="22"/>
                      <w:szCs w:val="20"/>
                      <w:vertAlign w:val="superscript"/>
                    </w:rPr>
                  </w:pPr>
                </w:p>
              </w:tc>
              <w:tc>
                <w:tcPr>
                  <w:tcW w:w="357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</w:pPr>
                  <w:r w:rsidRPr="00BC02D1">
                    <w:rPr>
                      <w:rFonts w:ascii="Arial" w:hAnsi="Arial" w:cs="Arial"/>
                      <w:i/>
                      <w:sz w:val="22"/>
                      <w:szCs w:val="20"/>
                      <w:vertAlign w:val="superscript"/>
                    </w:rPr>
                    <w:t>Dat</w:t>
                  </w:r>
                </w:p>
              </w:tc>
            </w:tr>
            <w:tr w:rsidR="00B87E34" w:rsidRPr="00BC02D1" w:rsidTr="00427319">
              <w:tc>
                <w:tcPr>
                  <w:tcW w:w="425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:rsidR="00B87E34" w:rsidRPr="00306B13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B87E34">
                    <w:rPr>
                      <w:rFonts w:ascii="Arial" w:hAnsi="Arial"/>
                      <w:b/>
                      <w:sz w:val="20"/>
                      <w:lang w:val="fr-HT"/>
                    </w:rPr>
                    <w:t xml:space="preserve">Pwochen Vizit </w:t>
                  </w:r>
                  <w:r w:rsidR="00A96848">
                    <w:rPr>
                      <w:rFonts w:ascii="Arial" w:hAnsi="Arial"/>
                      <w:b/>
                      <w:sz w:val="20"/>
                      <w:lang w:val="fr-HT"/>
                    </w:rPr>
                    <w:t xml:space="preserve">La </w:t>
                  </w:r>
                  <w:r w:rsidRPr="00B87E34">
                    <w:rPr>
                      <w:rFonts w:ascii="Arial" w:hAnsi="Arial"/>
                      <w:b/>
                      <w:sz w:val="20"/>
                      <w:lang w:val="fr-HT"/>
                    </w:rPr>
                    <w:t xml:space="preserve">Pwograme (Dat ak Lè):  </w:t>
                  </w:r>
                </w:p>
              </w:tc>
              <w:tc>
                <w:tcPr>
                  <w:tcW w:w="606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</w:tcPr>
                <w:p w:rsidR="00B87E34" w:rsidRPr="00BC02D1" w:rsidRDefault="00B87E34" w:rsidP="00427319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B87E34" w:rsidRPr="00B87E34" w:rsidRDefault="00B87E34" w:rsidP="00B87E34">
            <w:pPr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</w:tc>
      </w:tr>
    </w:tbl>
    <w:p w:rsidR="00510E0A" w:rsidRPr="00B87E34" w:rsidRDefault="00510E0A" w:rsidP="001E24CA">
      <w:pPr>
        <w:rPr>
          <w:sz w:val="4"/>
          <w:szCs w:val="4"/>
          <w:lang w:val="fr-HT"/>
        </w:rPr>
      </w:pPr>
    </w:p>
    <w:sectPr w:rsidR="00510E0A" w:rsidRPr="00B87E34" w:rsidSect="00D808CD">
      <w:headerReference w:type="default" r:id="rId7"/>
      <w:footerReference w:type="default" r:id="rId8"/>
      <w:pgSz w:w="12240" w:h="15840" w:code="1"/>
      <w:pgMar w:top="1440" w:right="1440" w:bottom="720" w:left="1440" w:header="36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1FA" w:rsidRDefault="007031FA">
      <w:r>
        <w:separator/>
      </w:r>
    </w:p>
  </w:endnote>
  <w:endnote w:type="continuationSeparator" w:id="0">
    <w:p w:rsidR="007031FA" w:rsidRDefault="00703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02" w:rsidRDefault="006A1B02" w:rsidP="002B2FF2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</w:rPr>
      <w:t>Infant &amp; Toddler Connection of Virginia</w:t>
    </w:r>
    <w:r>
      <w:tab/>
    </w:r>
    <w:r>
      <w:tab/>
    </w:r>
    <w:r>
      <w:rPr>
        <w:rFonts w:ascii="Garamond" w:hAnsi="Garamond"/>
        <w:sz w:val="20"/>
      </w:rPr>
      <w:t>7/10</w:t>
    </w:r>
  </w:p>
  <w:p w:rsidR="006A1B02" w:rsidRDefault="0093763F" w:rsidP="002B2FF2">
    <w:pPr>
      <w:pStyle w:val="Footer"/>
      <w:tabs>
        <w:tab w:val="clear" w:pos="4320"/>
        <w:tab w:val="clear" w:pos="8640"/>
        <w:tab w:val="center" w:pos="4680"/>
        <w:tab w:val="right" w:pos="9360"/>
      </w:tabs>
    </w:pPr>
    <w:r w:rsidRPr="0093763F">
      <w:rPr>
        <w:rFonts w:ascii="Garamond" w:hAnsi="Garamond"/>
        <w:sz w:val="20"/>
      </w:rPr>
      <w:t>Early Intervention Activity Note</w:t>
    </w:r>
    <w:r>
      <w:rPr>
        <w:rFonts w:ascii="Garamond" w:hAnsi="Garamond"/>
        <w:sz w:val="20"/>
      </w:rPr>
      <w:tab/>
    </w:r>
    <w:r>
      <w:rPr>
        <w:rFonts w:ascii="Garamond" w:hAnsi="Garamond"/>
        <w:sz w:val="20"/>
      </w:rPr>
      <w:tab/>
    </w:r>
    <w:r w:rsidR="006A1B02">
      <w:rPr>
        <w:rFonts w:ascii="Garamond" w:hAnsi="Garamond"/>
        <w:sz w:val="20"/>
      </w:rPr>
      <w:t>Optional form</w:t>
    </w:r>
    <w:r w:rsidR="006A1B02">
      <w:tab/>
    </w:r>
    <w:r w:rsidR="006A1B02">
      <w:tab/>
    </w:r>
  </w:p>
  <w:p w:rsidR="006A1B02" w:rsidRDefault="006A1B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1FA" w:rsidRDefault="007031FA">
      <w:r>
        <w:separator/>
      </w:r>
    </w:p>
  </w:footnote>
  <w:footnote w:type="continuationSeparator" w:id="0">
    <w:p w:rsidR="007031FA" w:rsidRDefault="00703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B02" w:rsidRDefault="00CF1800" w:rsidP="00D03190">
    <w:pPr>
      <w:pStyle w:val="Head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noProof/>
        <w:sz w:val="18"/>
        <w:szCs w:val="18"/>
        <w:lang w:val="en-US" w:eastAsia="en-US" w:bidi="ar-SA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-66675</wp:posOffset>
          </wp:positionH>
          <wp:positionV relativeFrom="paragraph">
            <wp:posOffset>76200</wp:posOffset>
          </wp:positionV>
          <wp:extent cx="914400" cy="967740"/>
          <wp:effectExtent l="19050" t="0" r="0" b="0"/>
          <wp:wrapNone/>
          <wp:docPr id="2" name="Picture 2" descr="EarIntercol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arIntercol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967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931AF"/>
    <w:multiLevelType w:val="hybridMultilevel"/>
    <w:tmpl w:val="7FE0250A"/>
    <w:lvl w:ilvl="0" w:tplc="B1B85E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F51817"/>
    <w:multiLevelType w:val="multilevel"/>
    <w:tmpl w:val="78362A08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D40C31"/>
    <w:multiLevelType w:val="hybridMultilevel"/>
    <w:tmpl w:val="F5A6749E"/>
    <w:lvl w:ilvl="0" w:tplc="BF6C2FA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0B0BF6"/>
    <w:multiLevelType w:val="hybridMultilevel"/>
    <w:tmpl w:val="305A340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78319B"/>
    <w:multiLevelType w:val="multilevel"/>
    <w:tmpl w:val="270C5578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3502512B"/>
    <w:multiLevelType w:val="hybridMultilevel"/>
    <w:tmpl w:val="641E4EC2"/>
    <w:lvl w:ilvl="0" w:tplc="B1B85E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9B065B"/>
    <w:multiLevelType w:val="hybridMultilevel"/>
    <w:tmpl w:val="044E6E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3235FF4"/>
    <w:multiLevelType w:val="hybridMultilevel"/>
    <w:tmpl w:val="D5B04460"/>
    <w:lvl w:ilvl="0" w:tplc="B1B85E5C">
      <w:start w:val="1"/>
      <w:numFmt w:val="bullet"/>
      <w:lvlText w:val="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8">
    <w:nsid w:val="4BD44D3B"/>
    <w:multiLevelType w:val="hybridMultilevel"/>
    <w:tmpl w:val="2A52E280"/>
    <w:lvl w:ilvl="0" w:tplc="B1B85E5C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EE293F"/>
    <w:multiLevelType w:val="hybridMultilevel"/>
    <w:tmpl w:val="24FC26D0"/>
    <w:lvl w:ilvl="0" w:tplc="B1B85E5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55EE54A6"/>
    <w:multiLevelType w:val="hybridMultilevel"/>
    <w:tmpl w:val="450A041C"/>
    <w:lvl w:ilvl="0" w:tplc="B1B85E5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17646A8"/>
    <w:multiLevelType w:val="multilevel"/>
    <w:tmpl w:val="D5B04460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6EFB627D"/>
    <w:multiLevelType w:val="hybridMultilevel"/>
    <w:tmpl w:val="270C5578"/>
    <w:lvl w:ilvl="0" w:tplc="B1B85E5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79B53EF"/>
    <w:multiLevelType w:val="hybridMultilevel"/>
    <w:tmpl w:val="78362A08"/>
    <w:lvl w:ilvl="0" w:tplc="B1B85E5C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13"/>
  </w:num>
  <w:num w:numId="6">
    <w:abstractNumId w:val="1"/>
  </w:num>
  <w:num w:numId="7">
    <w:abstractNumId w:val="10"/>
  </w:num>
  <w:num w:numId="8">
    <w:abstractNumId w:val="7"/>
  </w:num>
  <w:num w:numId="9">
    <w:abstractNumId w:val="11"/>
  </w:num>
  <w:num w:numId="10">
    <w:abstractNumId w:val="12"/>
  </w:num>
  <w:num w:numId="11">
    <w:abstractNumId w:val="4"/>
  </w:num>
  <w:num w:numId="12">
    <w:abstractNumId w:val="9"/>
  </w:num>
  <w:num w:numId="13">
    <w:abstractNumId w:val="3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802279"/>
    <w:rsid w:val="00070DF8"/>
    <w:rsid w:val="00096D7B"/>
    <w:rsid w:val="000B7E8B"/>
    <w:rsid w:val="00147662"/>
    <w:rsid w:val="001620BA"/>
    <w:rsid w:val="001C00A5"/>
    <w:rsid w:val="001E24CA"/>
    <w:rsid w:val="00242DEC"/>
    <w:rsid w:val="00247C01"/>
    <w:rsid w:val="00250457"/>
    <w:rsid w:val="0029558E"/>
    <w:rsid w:val="002A674A"/>
    <w:rsid w:val="002B2FF2"/>
    <w:rsid w:val="002D7761"/>
    <w:rsid w:val="00306B13"/>
    <w:rsid w:val="003613AA"/>
    <w:rsid w:val="00382A39"/>
    <w:rsid w:val="003848A2"/>
    <w:rsid w:val="00481DD8"/>
    <w:rsid w:val="004C153D"/>
    <w:rsid w:val="004C4DC1"/>
    <w:rsid w:val="00510E0A"/>
    <w:rsid w:val="005119B8"/>
    <w:rsid w:val="00516A0C"/>
    <w:rsid w:val="00516C8A"/>
    <w:rsid w:val="00575502"/>
    <w:rsid w:val="005C0884"/>
    <w:rsid w:val="005F5F97"/>
    <w:rsid w:val="00631731"/>
    <w:rsid w:val="00694DDD"/>
    <w:rsid w:val="006A1B02"/>
    <w:rsid w:val="006C095C"/>
    <w:rsid w:val="006C4115"/>
    <w:rsid w:val="006D39A7"/>
    <w:rsid w:val="006F18C5"/>
    <w:rsid w:val="007031FA"/>
    <w:rsid w:val="00721074"/>
    <w:rsid w:val="00722FA3"/>
    <w:rsid w:val="00734C5B"/>
    <w:rsid w:val="007F6F54"/>
    <w:rsid w:val="00802279"/>
    <w:rsid w:val="00813C17"/>
    <w:rsid w:val="00832937"/>
    <w:rsid w:val="0093763F"/>
    <w:rsid w:val="00970CA0"/>
    <w:rsid w:val="009C4E90"/>
    <w:rsid w:val="00A85B09"/>
    <w:rsid w:val="00A94664"/>
    <w:rsid w:val="00A96848"/>
    <w:rsid w:val="00B03059"/>
    <w:rsid w:val="00B42B15"/>
    <w:rsid w:val="00B87E34"/>
    <w:rsid w:val="00B97046"/>
    <w:rsid w:val="00BB3FA1"/>
    <w:rsid w:val="00BC02D1"/>
    <w:rsid w:val="00BE0E46"/>
    <w:rsid w:val="00BF34DC"/>
    <w:rsid w:val="00C21F0E"/>
    <w:rsid w:val="00C309E6"/>
    <w:rsid w:val="00C60020"/>
    <w:rsid w:val="00CF1800"/>
    <w:rsid w:val="00D01955"/>
    <w:rsid w:val="00D03190"/>
    <w:rsid w:val="00D13841"/>
    <w:rsid w:val="00D572D1"/>
    <w:rsid w:val="00D67A61"/>
    <w:rsid w:val="00D808CD"/>
    <w:rsid w:val="00D93BA2"/>
    <w:rsid w:val="00DB7123"/>
    <w:rsid w:val="00DD5FF4"/>
    <w:rsid w:val="00E511A9"/>
    <w:rsid w:val="00E5319D"/>
    <w:rsid w:val="00E54D87"/>
    <w:rsid w:val="00E6133A"/>
    <w:rsid w:val="00EA0F28"/>
    <w:rsid w:val="00EC2142"/>
    <w:rsid w:val="00F83689"/>
    <w:rsid w:val="00F95EA1"/>
    <w:rsid w:val="00FC7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f-Z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3293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02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02279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8022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BC02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C02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7C655C-3517-435C-A646-45CCFB93D713}"/>
</file>

<file path=customXml/itemProps2.xml><?xml version="1.0" encoding="utf-8"?>
<ds:datastoreItem xmlns:ds="http://schemas.openxmlformats.org/officeDocument/2006/customXml" ds:itemID="{304E815E-6C36-4A6F-848A-5975F70A3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Service Coordination Contact Note</vt:lpstr>
    </vt:vector>
  </TitlesOfParts>
  <Company>Virginia IT Infrastructure Partnership</Company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Service Coordination Contact Note</dc:title>
  <dc:creator>MAWhite</dc:creator>
  <cp:lastModifiedBy>gsl80170</cp:lastModifiedBy>
  <cp:revision>2</cp:revision>
  <cp:lastPrinted>2010-06-18T14:54:00Z</cp:lastPrinted>
  <dcterms:created xsi:type="dcterms:W3CDTF">2014-10-17T15:29:00Z</dcterms:created>
  <dcterms:modified xsi:type="dcterms:W3CDTF">2014-10-17T15:29:00Z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-2135276743</vt:i4>
  </property>
  <property fmtid="{D5CDD505-2E9C-101B-9397-08002B2CF9AE}" pid="3" name="_NewReviewCycle">
    <vt:lpwstr/>
  </property>
  <property fmtid="{D5CDD505-2E9C-101B-9397-08002B2CF9AE}" pid="4" name="_EmailSubject">
    <vt:lpwstr>Activity note</vt:lpwstr>
  </property>
  <property fmtid="{D5CDD505-2E9C-101B-9397-08002B2CF9AE}" pid="5" name="_AuthorEmail">
    <vt:lpwstr>beth.tolley@dbhds.virginia.gov</vt:lpwstr>
  </property>
  <property fmtid="{D5CDD505-2E9C-101B-9397-08002B2CF9AE}" pid="6" name="_AuthorEmailDisplayName">
    <vt:lpwstr>Tolley, Beth (DBHDS)</vt:lpwstr>
  </property>
  <property fmtid="{D5CDD505-2E9C-101B-9397-08002B2CF9AE}" pid="7" name="_ReviewingToolsShownOnce">
    <vt:lpwstr/>
  </property>
</Properties>
</file>